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DC9" w:rsidRDefault="00CF1DC9" w:rsidP="00CF1DC9">
      <w:pPr>
        <w:pStyle w:val="a4"/>
        <w:tabs>
          <w:tab w:val="left" w:pos="615"/>
          <w:tab w:val="left" w:pos="4065"/>
          <w:tab w:val="center" w:pos="4677"/>
        </w:tabs>
        <w:spacing w:before="0" w:beforeAutospacing="0" w:after="0" w:afterAutospacing="0"/>
        <w:jc w:val="center"/>
        <w:rPr>
          <w:b/>
          <w:bCs/>
        </w:rPr>
      </w:pPr>
      <w:proofErr w:type="gramStart"/>
      <w:r>
        <w:rPr>
          <w:b/>
          <w:bCs/>
        </w:rPr>
        <w:t>Аннотация  к</w:t>
      </w:r>
      <w:proofErr w:type="gramEnd"/>
      <w:r>
        <w:rPr>
          <w:b/>
          <w:bCs/>
        </w:rPr>
        <w:t xml:space="preserve"> рабочей программе основного общего образования по физике</w:t>
      </w:r>
    </w:p>
    <w:p w:rsidR="00CF1DC9" w:rsidRDefault="00D375A8" w:rsidP="00CF1DC9">
      <w:pPr>
        <w:pStyle w:val="a4"/>
        <w:tabs>
          <w:tab w:val="left" w:pos="615"/>
          <w:tab w:val="left" w:pos="4065"/>
          <w:tab w:val="center" w:pos="4677"/>
        </w:tabs>
        <w:spacing w:before="0" w:beforeAutospacing="0" w:after="0" w:afterAutospacing="0"/>
        <w:jc w:val="center"/>
        <w:rPr>
          <w:b/>
          <w:bCs/>
        </w:rPr>
      </w:pPr>
      <w:r>
        <w:rPr>
          <w:b/>
          <w:bCs/>
        </w:rPr>
        <w:t xml:space="preserve"> в 9 классе на 2020-2021</w:t>
      </w:r>
      <w:r w:rsidR="00CF1DC9">
        <w:rPr>
          <w:b/>
          <w:bCs/>
        </w:rPr>
        <w:t xml:space="preserve"> учебный год</w:t>
      </w:r>
    </w:p>
    <w:p w:rsidR="00CF1DC9" w:rsidRDefault="00CF1DC9" w:rsidP="00CF1DC9">
      <w:pPr>
        <w:pStyle w:val="a4"/>
        <w:tabs>
          <w:tab w:val="left" w:pos="615"/>
          <w:tab w:val="left" w:pos="4065"/>
          <w:tab w:val="center" w:pos="4677"/>
        </w:tabs>
        <w:spacing w:before="0" w:beforeAutospacing="0" w:after="0" w:afterAutospacing="0"/>
        <w:jc w:val="center"/>
        <w:rPr>
          <w:b/>
          <w:bCs/>
        </w:rPr>
      </w:pPr>
    </w:p>
    <w:p w:rsidR="00CF1DC9" w:rsidRPr="00CF1DC9" w:rsidRDefault="00CF1DC9" w:rsidP="00CF1DC9">
      <w:pPr>
        <w:pStyle w:val="a6"/>
        <w:numPr>
          <w:ilvl w:val="0"/>
          <w:numId w:val="6"/>
        </w:numPr>
        <w:ind w:left="0"/>
        <w:rPr>
          <w:rFonts w:ascii="Times New Roman" w:hAnsi="Times New Roman" w:cs="Times New Roman"/>
          <w:b/>
        </w:rPr>
      </w:pPr>
      <w:r>
        <w:rPr>
          <w:b/>
          <w:bCs/>
        </w:rPr>
        <w:t xml:space="preserve"> </w:t>
      </w:r>
      <w:r w:rsidRPr="000A7EFF">
        <w:rPr>
          <w:rFonts w:ascii="Times New Roman" w:hAnsi="Times New Roman" w:cs="Times New Roman"/>
          <w:b/>
        </w:rPr>
        <w:t>Место учебного предмета в структуре основной образовательной программ</w:t>
      </w:r>
      <w:r>
        <w:rPr>
          <w:rFonts w:ascii="Times New Roman" w:hAnsi="Times New Roman" w:cs="Times New Roman"/>
          <w:b/>
        </w:rPr>
        <w:t>ы</w:t>
      </w:r>
    </w:p>
    <w:p w:rsidR="00CF1DC9" w:rsidRPr="00CF1DC9" w:rsidRDefault="00CF1DC9" w:rsidP="00CF1DC9">
      <w:pPr>
        <w:tabs>
          <w:tab w:val="left" w:pos="615"/>
          <w:tab w:val="left" w:pos="4065"/>
          <w:tab w:val="center" w:pos="4677"/>
        </w:tabs>
        <w:spacing w:after="0" w:line="240" w:lineRule="auto"/>
        <w:rPr>
          <w:rFonts w:ascii="Times New Roman" w:eastAsia="Times New Roman" w:hAnsi="Times New Roman" w:cs="Times New Roman"/>
          <w:bCs/>
          <w:sz w:val="24"/>
          <w:szCs w:val="24"/>
          <w:lang w:eastAsia="ru-RU"/>
        </w:rPr>
      </w:pPr>
      <w:r w:rsidRPr="00CF1DC9">
        <w:rPr>
          <w:rFonts w:ascii="Times New Roman" w:eastAsia="Times New Roman" w:hAnsi="Times New Roman" w:cs="Times New Roman"/>
          <w:bCs/>
          <w:sz w:val="24"/>
          <w:szCs w:val="24"/>
          <w:lang w:eastAsia="ru-RU"/>
        </w:rPr>
        <w:t>Рабочая программа разработана на основании:</w:t>
      </w:r>
    </w:p>
    <w:p w:rsidR="00CF1DC9" w:rsidRPr="00CF1DC9" w:rsidRDefault="00CF1DC9" w:rsidP="00CF1DC9">
      <w:pPr>
        <w:spacing w:after="0" w:line="240" w:lineRule="auto"/>
        <w:jc w:val="both"/>
        <w:rPr>
          <w:rFonts w:ascii="Times New Roman" w:eastAsia="Times New Roman" w:hAnsi="Times New Roman" w:cs="Times New Roman"/>
          <w:sz w:val="24"/>
          <w:szCs w:val="24"/>
          <w:lang w:eastAsia="ru-RU"/>
        </w:rPr>
      </w:pPr>
      <w:r w:rsidRPr="00CF1DC9">
        <w:rPr>
          <w:rFonts w:ascii="Times New Roman" w:eastAsia="Times New Roman" w:hAnsi="Times New Roman" w:cs="Times New Roman"/>
          <w:sz w:val="24"/>
          <w:szCs w:val="24"/>
          <w:lang w:eastAsia="ru-RU"/>
        </w:rPr>
        <w:t>- федерального компонента государственного образовательного стандарта           основного общего образования;</w:t>
      </w:r>
    </w:p>
    <w:p w:rsidR="00CF1DC9" w:rsidRPr="00CF1DC9" w:rsidRDefault="00CF1DC9" w:rsidP="00CF1DC9">
      <w:pPr>
        <w:widowControl w:val="0"/>
        <w:autoSpaceDE w:val="0"/>
        <w:autoSpaceDN w:val="0"/>
        <w:adjustRightInd w:val="0"/>
        <w:spacing w:after="0" w:line="240" w:lineRule="auto"/>
        <w:ind w:hanging="426"/>
        <w:jc w:val="both"/>
        <w:rPr>
          <w:rFonts w:ascii="Times New Roman" w:eastAsia="Times New Roman" w:hAnsi="Times New Roman" w:cs="Times New Roman"/>
          <w:bCs/>
          <w:sz w:val="24"/>
          <w:szCs w:val="24"/>
          <w:lang w:eastAsia="ru-RU"/>
        </w:rPr>
      </w:pPr>
      <w:r w:rsidRPr="00CF1DC9">
        <w:rPr>
          <w:rFonts w:ascii="Times New Roman" w:eastAsia="Calibri" w:hAnsi="Times New Roman" w:cs="Times New Roman"/>
          <w:sz w:val="24"/>
          <w:szCs w:val="24"/>
          <w:lang w:eastAsia="ru-RU"/>
        </w:rPr>
        <w:t xml:space="preserve">     - </w:t>
      </w:r>
      <w:r w:rsidRPr="00CF1DC9">
        <w:rPr>
          <w:rFonts w:ascii="Times New Roman" w:eastAsia="Times New Roman" w:hAnsi="Times New Roman" w:cs="Times New Roman"/>
          <w:bCs/>
          <w:sz w:val="24"/>
          <w:szCs w:val="24"/>
          <w:lang w:eastAsia="ru-RU"/>
        </w:rPr>
        <w:t xml:space="preserve">примерной программы по учебным предметам. Физика. 7-9 классы. — 3-е изд., </w:t>
      </w:r>
      <w:proofErr w:type="spellStart"/>
      <w:r w:rsidRPr="00CF1DC9">
        <w:rPr>
          <w:rFonts w:ascii="Times New Roman" w:eastAsia="Times New Roman" w:hAnsi="Times New Roman" w:cs="Times New Roman"/>
          <w:bCs/>
          <w:sz w:val="24"/>
          <w:szCs w:val="24"/>
          <w:lang w:eastAsia="ru-RU"/>
        </w:rPr>
        <w:t>перераб</w:t>
      </w:r>
      <w:proofErr w:type="spellEnd"/>
      <w:r w:rsidRPr="00CF1DC9">
        <w:rPr>
          <w:rFonts w:ascii="Times New Roman" w:eastAsia="Times New Roman" w:hAnsi="Times New Roman" w:cs="Times New Roman"/>
          <w:bCs/>
          <w:sz w:val="24"/>
          <w:szCs w:val="24"/>
          <w:lang w:eastAsia="ru-RU"/>
        </w:rPr>
        <w:t xml:space="preserve">. — </w:t>
      </w:r>
      <w:bookmarkStart w:id="0" w:name="_GoBack"/>
      <w:bookmarkEnd w:id="0"/>
      <w:r w:rsidRPr="00CF1DC9">
        <w:rPr>
          <w:rFonts w:ascii="Times New Roman" w:eastAsia="Times New Roman" w:hAnsi="Times New Roman" w:cs="Times New Roman"/>
          <w:bCs/>
          <w:sz w:val="24"/>
          <w:szCs w:val="24"/>
          <w:lang w:eastAsia="ru-RU"/>
        </w:rPr>
        <w:t>М.: Просвещение, 2011. – (Стандарты второго поколения);</w:t>
      </w:r>
    </w:p>
    <w:p w:rsidR="00CF1DC9" w:rsidRPr="00CF1DC9" w:rsidRDefault="00CF1DC9" w:rsidP="00CF1D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1DC9">
        <w:rPr>
          <w:rFonts w:ascii="Times New Roman" w:eastAsia="Calibri" w:hAnsi="Times New Roman" w:cs="Times New Roman"/>
          <w:sz w:val="24"/>
          <w:szCs w:val="24"/>
          <w:lang w:eastAsia="ru-RU"/>
        </w:rPr>
        <w:t xml:space="preserve">- </w:t>
      </w:r>
      <w:r w:rsidRPr="00CF1DC9">
        <w:rPr>
          <w:rFonts w:ascii="Times New Roman" w:eastAsia="Georgia" w:hAnsi="Times New Roman" w:cs="Times New Roman"/>
          <w:b/>
          <w:bCs/>
          <w:sz w:val="24"/>
          <w:szCs w:val="24"/>
          <w:lang w:eastAsia="ru-RU"/>
        </w:rPr>
        <w:t>с</w:t>
      </w:r>
      <w:r w:rsidRPr="00CF1DC9">
        <w:rPr>
          <w:rFonts w:ascii="Times New Roman" w:eastAsia="Times New Roman" w:hAnsi="Times New Roman" w:cs="Times New Roman"/>
          <w:sz w:val="24"/>
          <w:szCs w:val="24"/>
          <w:lang w:eastAsia="ru-RU"/>
        </w:rPr>
        <w:t xml:space="preserve">борника рабочих программ. 7-9 классы: пособие для учителей общеобразовательных учреждений / сост. А.В. </w:t>
      </w:r>
      <w:proofErr w:type="spellStart"/>
      <w:r w:rsidRPr="00CF1DC9">
        <w:rPr>
          <w:rFonts w:ascii="Times New Roman" w:eastAsia="Times New Roman" w:hAnsi="Times New Roman" w:cs="Times New Roman"/>
          <w:sz w:val="24"/>
          <w:szCs w:val="24"/>
          <w:lang w:eastAsia="ru-RU"/>
        </w:rPr>
        <w:t>Перышкина</w:t>
      </w:r>
      <w:proofErr w:type="spellEnd"/>
      <w:r w:rsidRPr="00CF1DC9">
        <w:rPr>
          <w:rFonts w:ascii="Times New Roman" w:eastAsia="Times New Roman" w:hAnsi="Times New Roman" w:cs="Times New Roman"/>
          <w:sz w:val="24"/>
          <w:szCs w:val="24"/>
          <w:lang w:eastAsia="ru-RU"/>
        </w:rPr>
        <w:t xml:space="preserve"> Е.М. </w:t>
      </w:r>
      <w:proofErr w:type="spellStart"/>
      <w:r w:rsidRPr="00CF1DC9">
        <w:rPr>
          <w:rFonts w:ascii="Times New Roman" w:eastAsia="Times New Roman" w:hAnsi="Times New Roman" w:cs="Times New Roman"/>
          <w:sz w:val="24"/>
          <w:szCs w:val="24"/>
          <w:lang w:eastAsia="ru-RU"/>
        </w:rPr>
        <w:t>Гутника</w:t>
      </w:r>
      <w:proofErr w:type="spellEnd"/>
      <w:r w:rsidRPr="00CF1DC9">
        <w:rPr>
          <w:rFonts w:ascii="Times New Roman" w:eastAsia="Times New Roman" w:hAnsi="Times New Roman" w:cs="Times New Roman"/>
          <w:sz w:val="24"/>
          <w:szCs w:val="24"/>
          <w:lang w:eastAsia="ru-RU"/>
        </w:rPr>
        <w:t xml:space="preserve">. «Физика» 7-9 </w:t>
      </w:r>
      <w:proofErr w:type="gramStart"/>
      <w:r w:rsidRPr="00CF1DC9">
        <w:rPr>
          <w:rFonts w:ascii="Times New Roman" w:eastAsia="Times New Roman" w:hAnsi="Times New Roman" w:cs="Times New Roman"/>
          <w:sz w:val="24"/>
          <w:szCs w:val="24"/>
          <w:lang w:eastAsia="ru-RU"/>
        </w:rPr>
        <w:t>классы.-</w:t>
      </w:r>
      <w:proofErr w:type="gramEnd"/>
      <w:r w:rsidRPr="00CF1DC9">
        <w:rPr>
          <w:rFonts w:ascii="Times New Roman" w:eastAsia="Times New Roman" w:hAnsi="Times New Roman" w:cs="Times New Roman"/>
          <w:sz w:val="24"/>
          <w:szCs w:val="24"/>
          <w:lang w:eastAsia="ru-RU"/>
        </w:rPr>
        <w:t xml:space="preserve"> Москва: Дрофа, 2009.</w:t>
      </w:r>
    </w:p>
    <w:p w:rsidR="00CF1DC9" w:rsidRPr="00CF1DC9" w:rsidRDefault="00CF1DC9" w:rsidP="00CF1DC9">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CF1DC9">
        <w:rPr>
          <w:rFonts w:ascii="Times New Roman" w:eastAsia="Times New Roman" w:hAnsi="Times New Roman" w:cs="Times New Roman"/>
          <w:sz w:val="24"/>
          <w:szCs w:val="24"/>
          <w:lang w:eastAsia="ru-RU"/>
        </w:rPr>
        <w:t xml:space="preserve">-учебник «Физика 9 класс», автор </w:t>
      </w:r>
      <w:proofErr w:type="spellStart"/>
      <w:r w:rsidRPr="00CF1DC9">
        <w:rPr>
          <w:rFonts w:ascii="Times New Roman" w:eastAsia="Times New Roman" w:hAnsi="Times New Roman" w:cs="Times New Roman"/>
          <w:sz w:val="24"/>
          <w:szCs w:val="24"/>
          <w:lang w:eastAsia="ru-RU"/>
        </w:rPr>
        <w:t>А.В.Перышкин</w:t>
      </w:r>
      <w:proofErr w:type="spellEnd"/>
      <w:r w:rsidRPr="00CF1DC9">
        <w:rPr>
          <w:rFonts w:ascii="Times New Roman" w:eastAsia="Times New Roman" w:hAnsi="Times New Roman" w:cs="Times New Roman"/>
          <w:sz w:val="24"/>
          <w:szCs w:val="24"/>
          <w:lang w:eastAsia="ru-RU"/>
        </w:rPr>
        <w:t xml:space="preserve"> -  Москва: Дрофа,2018 год</w:t>
      </w:r>
    </w:p>
    <w:p w:rsidR="00CF1DC9" w:rsidRPr="00CF1DC9" w:rsidRDefault="00CF1DC9" w:rsidP="00CF1DC9">
      <w:pPr>
        <w:keepNext/>
        <w:keepLines/>
        <w:widowControl w:val="0"/>
        <w:spacing w:after="0" w:line="240" w:lineRule="auto"/>
        <w:jc w:val="both"/>
        <w:outlineLvl w:val="2"/>
        <w:rPr>
          <w:rFonts w:ascii="Times New Roman" w:eastAsia="Georgia" w:hAnsi="Times New Roman" w:cs="Times New Roman"/>
          <w:b/>
          <w:sz w:val="24"/>
          <w:szCs w:val="24"/>
        </w:rPr>
      </w:pPr>
    </w:p>
    <w:p w:rsidR="00CF1DC9" w:rsidRPr="00CF1DC9" w:rsidRDefault="00CF1DC9" w:rsidP="00CF1DC9">
      <w:pPr>
        <w:pStyle w:val="a6"/>
        <w:numPr>
          <w:ilvl w:val="0"/>
          <w:numId w:val="6"/>
        </w:numPr>
        <w:tabs>
          <w:tab w:val="left" w:pos="851"/>
        </w:tabs>
        <w:autoSpaceDE w:val="0"/>
        <w:autoSpaceDN w:val="0"/>
        <w:adjustRightInd w:val="0"/>
        <w:ind w:left="360"/>
        <w:rPr>
          <w:rFonts w:ascii="Times New Roman" w:eastAsia="Times New Roman" w:hAnsi="Times New Roman" w:cs="Times New Roman"/>
          <w:b/>
          <w:bCs/>
          <w:iCs/>
        </w:rPr>
      </w:pPr>
      <w:r w:rsidRPr="00CF1DC9">
        <w:rPr>
          <w:rFonts w:ascii="Times New Roman" w:eastAsia="Times New Roman" w:hAnsi="Times New Roman" w:cs="Times New Roman"/>
          <w:b/>
          <w:bCs/>
          <w:iCs/>
        </w:rPr>
        <w:t>Планируемые результаты</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соблюдать правила безопасности и охраны труда при работе с учебным и лабораторным оборудованием; понимать смысл основных физических терминов: физическое тело, физическое явление, физическая величина, единицы измерения;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понимать роль эксперимента в получении научной информации; 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Примечание. Любая учебная программа должна обеспечивать овладение прямыми измерениями всех перечисленных физических величин.</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понимать принципы действия машин, приборов и технических устройств, условия их безопасного использования в повседневной жизни; использовать при выполнении учебных задач научно-популярную литературу о физических явлениях, справочные материалы, ресурсы Интернет.</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осознавать ценность научных исследований, роль физики в расширении представлений об окружающем мире и ее вклад в улучшение качества жизни;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 </w:t>
      </w:r>
      <w:r w:rsidRPr="00CF1DC9">
        <w:rPr>
          <w:rFonts w:ascii="Times New Roman" w:eastAsia="Calibri" w:hAnsi="Times New Roman" w:cs="Times New Roman"/>
          <w:sz w:val="24"/>
          <w:szCs w:val="24"/>
        </w:rPr>
        <w:lastRenderedPageBreak/>
        <w:t>сравнивать точность измерения физических величин по величине их относительной погрешности при проведении прямых измерений; 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 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 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Механические явления</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различать основные признаки изученных физических моделей: материальная точка, инерциальная система отсчета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lastRenderedPageBreak/>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Тепловые явления</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w:t>
      </w:r>
      <w:proofErr w:type="spellStart"/>
      <w:r w:rsidRPr="00CF1DC9">
        <w:rPr>
          <w:rFonts w:ascii="Times New Roman" w:eastAsia="Calibri" w:hAnsi="Times New Roman" w:cs="Times New Roman"/>
          <w:sz w:val="24"/>
          <w:szCs w:val="24"/>
        </w:rPr>
        <w:t>вещества,поглощение</w:t>
      </w:r>
      <w:proofErr w:type="spellEnd"/>
      <w:r w:rsidRPr="00CF1DC9">
        <w:rPr>
          <w:rFonts w:ascii="Times New Roman" w:eastAsia="Calibri" w:hAnsi="Times New Roman" w:cs="Times New Roman"/>
          <w:sz w:val="24"/>
          <w:szCs w:val="24"/>
        </w:rPr>
        <w:t xml:space="preserve"> энергии при испарении жидкости и выделение ее при конденсации пара, зависимость температуры кипения от давления;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различать основные признаки изученных физических моделей строения газов, жидкостей и твердых тел;</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приводить примеры практического использования физических знаний о тепловых явлениях;</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Электрические и магнитные явления</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lastRenderedPageBreak/>
        <w:t xml:space="preserve">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использовать оптические схемы для построения изображений в плоском зеркале и собирающей линзе.</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приводить примеры практического использования физических знаний о электромагнитных явлениях</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w:t>
      </w:r>
      <w:proofErr w:type="spellStart"/>
      <w:r w:rsidRPr="00CF1DC9">
        <w:rPr>
          <w:rFonts w:ascii="Times New Roman" w:eastAsia="Calibri" w:hAnsi="Times New Roman" w:cs="Times New Roman"/>
          <w:sz w:val="24"/>
          <w:szCs w:val="24"/>
        </w:rPr>
        <w:t>припоследовательном</w:t>
      </w:r>
      <w:proofErr w:type="spellEnd"/>
      <w:r w:rsidRPr="00CF1DC9">
        <w:rPr>
          <w:rFonts w:ascii="Times New Roman" w:eastAsia="Calibri" w:hAnsi="Times New Roman" w:cs="Times New Roman"/>
          <w:sz w:val="24"/>
          <w:szCs w:val="24"/>
        </w:rPr>
        <w:t xml:space="preserve">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находить адекватную предложенной задаче </w:t>
      </w:r>
      <w:proofErr w:type="spellStart"/>
      <w:r w:rsidRPr="00CF1DC9">
        <w:rPr>
          <w:rFonts w:ascii="Times New Roman" w:eastAsia="Calibri" w:hAnsi="Times New Roman" w:cs="Times New Roman"/>
          <w:sz w:val="24"/>
          <w:szCs w:val="24"/>
        </w:rPr>
        <w:t>физи</w:t>
      </w:r>
      <w:proofErr w:type="spellEnd"/>
      <w:r w:rsidRPr="00CF1DC9">
        <w:rPr>
          <w:rFonts w:ascii="Times New Roman" w:eastAsia="Calibri" w:hAnsi="Times New Roman" w:cs="Times New Roman"/>
          <w:sz w:val="24"/>
          <w:szCs w:val="24"/>
        </w:rPr>
        <w:t xml:space="preserve"> </w:t>
      </w:r>
      <w:proofErr w:type="spellStart"/>
      <w:r w:rsidRPr="00CF1DC9">
        <w:rPr>
          <w:rFonts w:ascii="Times New Roman" w:eastAsia="Calibri" w:hAnsi="Times New Roman" w:cs="Times New Roman"/>
          <w:sz w:val="24"/>
          <w:szCs w:val="24"/>
        </w:rPr>
        <w:t>ческую</w:t>
      </w:r>
      <w:proofErr w:type="spellEnd"/>
      <w:r w:rsidRPr="00CF1DC9">
        <w:rPr>
          <w:rFonts w:ascii="Times New Roman" w:eastAsia="Calibri" w:hAnsi="Times New Roman" w:cs="Times New Roman"/>
          <w:sz w:val="24"/>
          <w:szCs w:val="24"/>
        </w:rPr>
        <w:t xml:space="preserve">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Квантовые явления</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lastRenderedPageBreak/>
        <w:t xml:space="preserve">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различать основные признаки планетарной модели атома, нуклонной модели атомного ядра;</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CF1DC9" w:rsidRPr="00CF1DC9" w:rsidRDefault="00CF1DC9" w:rsidP="00CF1DC9">
      <w:pPr>
        <w:tabs>
          <w:tab w:val="left" w:pos="709"/>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соотносить энергию связи атомных ядер с дефектом массы;</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Элементы астрономии</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научится: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понимать различия между гелиоцентрической и геоцентрической системами мира;</w:t>
      </w:r>
    </w:p>
    <w:p w:rsidR="00CF1DC9" w:rsidRPr="00CF1DC9" w:rsidRDefault="00CF1DC9" w:rsidP="00CF1DC9">
      <w:pPr>
        <w:tabs>
          <w:tab w:val="left" w:pos="851"/>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Выпускник получит возможность научиться:</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CF1DC9" w:rsidRPr="00CF1DC9" w:rsidRDefault="00CF1DC9" w:rsidP="00CF1DC9">
      <w:pPr>
        <w:widowControl w:val="0"/>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      различать основные характеристики звезд (размер, цвет, </w:t>
      </w:r>
      <w:proofErr w:type="gramStart"/>
      <w:r w:rsidRPr="00CF1DC9">
        <w:rPr>
          <w:rFonts w:ascii="Times New Roman" w:eastAsia="Calibri" w:hAnsi="Times New Roman" w:cs="Times New Roman"/>
          <w:sz w:val="24"/>
          <w:szCs w:val="24"/>
        </w:rPr>
        <w:t>температура)  и</w:t>
      </w:r>
      <w:proofErr w:type="gramEnd"/>
      <w:r w:rsidRPr="00CF1DC9">
        <w:rPr>
          <w:rFonts w:ascii="Times New Roman" w:eastAsia="Calibri" w:hAnsi="Times New Roman" w:cs="Times New Roman"/>
          <w:sz w:val="24"/>
          <w:szCs w:val="24"/>
        </w:rPr>
        <w:t xml:space="preserve"> др.).</w:t>
      </w:r>
    </w:p>
    <w:p w:rsidR="00CF1DC9" w:rsidRPr="00CF1DC9" w:rsidRDefault="00CF1DC9" w:rsidP="00CF1DC9">
      <w:pPr>
        <w:spacing w:after="0" w:line="240" w:lineRule="auto"/>
        <w:ind w:firstLine="709"/>
        <w:jc w:val="both"/>
        <w:rPr>
          <w:rFonts w:ascii="Times New Roman" w:eastAsia="Calibri" w:hAnsi="Times New Roman" w:cs="Times New Roman"/>
          <w:sz w:val="24"/>
          <w:szCs w:val="24"/>
        </w:rPr>
      </w:pPr>
    </w:p>
    <w:p w:rsidR="00CF1DC9" w:rsidRPr="00CF1DC9" w:rsidRDefault="00CF1DC9" w:rsidP="00CF1DC9">
      <w:pPr>
        <w:pStyle w:val="a6"/>
        <w:numPr>
          <w:ilvl w:val="0"/>
          <w:numId w:val="6"/>
        </w:numPr>
        <w:tabs>
          <w:tab w:val="left" w:pos="851"/>
        </w:tabs>
        <w:autoSpaceDE w:val="0"/>
        <w:autoSpaceDN w:val="0"/>
        <w:adjustRightInd w:val="0"/>
        <w:ind w:left="360"/>
        <w:rPr>
          <w:rFonts w:ascii="Times New Roman" w:hAnsi="Times New Roman" w:cs="Times New Roman"/>
          <w:b/>
        </w:rPr>
      </w:pPr>
      <w:r w:rsidRPr="00CF1DC9">
        <w:rPr>
          <w:rFonts w:ascii="Times New Roman" w:hAnsi="Times New Roman" w:cs="Times New Roman"/>
          <w:b/>
        </w:rPr>
        <w:t>Содержание курса</w:t>
      </w:r>
    </w:p>
    <w:p w:rsidR="00CF1DC9" w:rsidRPr="00CF1DC9" w:rsidRDefault="00CF1DC9" w:rsidP="00CF1DC9">
      <w:pPr>
        <w:widowControl w:val="0"/>
        <w:tabs>
          <w:tab w:val="left" w:pos="851"/>
          <w:tab w:val="left" w:pos="989"/>
        </w:tabs>
        <w:spacing w:after="0" w:line="240" w:lineRule="auto"/>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 xml:space="preserve">Законы взаимодействия и движения тел. </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w:t>
      </w:r>
      <w:proofErr w:type="gramStart"/>
      <w:r w:rsidRPr="00CF1DC9">
        <w:rPr>
          <w:rFonts w:ascii="Times New Roman" w:eastAsia="Calibri" w:hAnsi="Times New Roman" w:cs="Times New Roman"/>
          <w:sz w:val="24"/>
          <w:szCs w:val="24"/>
        </w:rPr>
        <w:t>инерция..</w:t>
      </w:r>
      <w:proofErr w:type="gramEnd"/>
      <w:r w:rsidRPr="00CF1DC9">
        <w:rPr>
          <w:rFonts w:ascii="Times New Roman" w:eastAsia="Calibri" w:hAnsi="Times New Roman" w:cs="Times New Roman"/>
          <w:sz w:val="24"/>
          <w:szCs w:val="24"/>
        </w:rPr>
        <w:t xml:space="preserve"> Единицы силы. Второй закон Ньютона. Третий закон Ньютона. Свободное падение тел. Невесомость. Связь между силой тяжести и массой тела. Динамометр. Равнодействующая сила. Импульс. Закон сохранения импульса. Реактивное движение. Механическая работа.</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b/>
          <w:sz w:val="24"/>
          <w:szCs w:val="24"/>
        </w:rPr>
        <w:t>Механические явления.</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Величины, характеризующие звуковые волны: громкость и высота тона звука.</w:t>
      </w:r>
      <w:r w:rsidRPr="00CF1DC9">
        <w:rPr>
          <w:sz w:val="24"/>
          <w:szCs w:val="24"/>
        </w:rPr>
        <w:t xml:space="preserve"> </w:t>
      </w:r>
      <w:r w:rsidRPr="00CF1DC9">
        <w:rPr>
          <w:rFonts w:ascii="Times New Roman" w:eastAsia="Calibri" w:hAnsi="Times New Roman" w:cs="Times New Roman"/>
          <w:sz w:val="24"/>
          <w:szCs w:val="24"/>
        </w:rPr>
        <w:lastRenderedPageBreak/>
        <w:t xml:space="preserve">Колебательное движение и виды колебаний. Величины, характеризующие колебательные движения и распространение колебаний в среде. Волны и их </w:t>
      </w:r>
      <w:proofErr w:type="gramStart"/>
      <w:r w:rsidRPr="00CF1DC9">
        <w:rPr>
          <w:rFonts w:ascii="Times New Roman" w:eastAsia="Calibri" w:hAnsi="Times New Roman" w:cs="Times New Roman"/>
          <w:sz w:val="24"/>
          <w:szCs w:val="24"/>
        </w:rPr>
        <w:t>виды ,</w:t>
      </w:r>
      <w:proofErr w:type="gramEnd"/>
      <w:r w:rsidRPr="00CF1DC9">
        <w:rPr>
          <w:rFonts w:ascii="Times New Roman" w:eastAsia="Calibri" w:hAnsi="Times New Roman" w:cs="Times New Roman"/>
          <w:sz w:val="24"/>
          <w:szCs w:val="24"/>
        </w:rPr>
        <w:t xml:space="preserve"> звуковые волны. Интерференция звука.</w:t>
      </w:r>
    </w:p>
    <w:p w:rsidR="00CF1DC9" w:rsidRPr="00CF1DC9" w:rsidRDefault="00CF1DC9" w:rsidP="00CF1DC9">
      <w:pPr>
        <w:widowControl w:val="0"/>
        <w:tabs>
          <w:tab w:val="left" w:pos="851"/>
          <w:tab w:val="left" w:pos="989"/>
        </w:tabs>
        <w:spacing w:after="0" w:line="240" w:lineRule="auto"/>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Электромагнитные явления</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w:t>
      </w:r>
      <w:r w:rsidRPr="00CF1DC9">
        <w:rPr>
          <w:rFonts w:ascii="Times New Roman" w:eastAsiaTheme="minorEastAsia" w:hAnsi="Times New Roman" w:cs="Times New Roman"/>
          <w:sz w:val="24"/>
          <w:szCs w:val="24"/>
          <w:lang w:eastAsia="ru-RU"/>
        </w:rPr>
        <w:t xml:space="preserve"> </w:t>
      </w:r>
      <w:r w:rsidRPr="00CF1DC9">
        <w:rPr>
          <w:rFonts w:ascii="Times New Roman" w:eastAsia="Calibri" w:hAnsi="Times New Roman" w:cs="Times New Roman"/>
          <w:sz w:val="24"/>
          <w:szCs w:val="24"/>
        </w:rPr>
        <w:t>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 xml:space="preserve">Электромагнитные колебания. Колебательный контур. Электрогенератор. Переменный ток. </w:t>
      </w:r>
      <w:r w:rsidRPr="00CF1DC9">
        <w:rPr>
          <w:rFonts w:ascii="Times New Roman" w:eastAsiaTheme="minorEastAsia" w:hAnsi="Times New Roman" w:cs="Times New Roman"/>
          <w:sz w:val="24"/>
          <w:szCs w:val="24"/>
          <w:lang w:eastAsia="ru-RU"/>
        </w:rPr>
        <w:t xml:space="preserve">Получение и передача переменного электрического тока. </w:t>
      </w:r>
      <w:r w:rsidRPr="00CF1DC9">
        <w:rPr>
          <w:rFonts w:ascii="Times New Roman" w:eastAsia="Calibri" w:hAnsi="Times New Roman" w:cs="Times New Roman"/>
          <w:sz w:val="24"/>
          <w:szCs w:val="24"/>
        </w:rPr>
        <w:t>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CF1DC9" w:rsidRPr="00CF1DC9" w:rsidRDefault="00CF1DC9" w:rsidP="00CF1DC9">
      <w:pPr>
        <w:widowControl w:val="0"/>
        <w:tabs>
          <w:tab w:val="left" w:pos="851"/>
          <w:tab w:val="left" w:pos="989"/>
        </w:tabs>
        <w:spacing w:after="0" w:line="240" w:lineRule="auto"/>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Квантовые явления</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Строение атомов. Планетарная модель атома. Квантовый характер поглощения и испускания света атомами. Линейчатые спектры. Опыты Резерфорда.</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r w:rsidRPr="00CF1DC9">
        <w:rPr>
          <w:sz w:val="24"/>
          <w:szCs w:val="24"/>
        </w:rPr>
        <w:t xml:space="preserve"> </w:t>
      </w:r>
      <w:r w:rsidRPr="00CF1DC9">
        <w:rPr>
          <w:rFonts w:ascii="Times New Roman" w:eastAsia="Calibri" w:hAnsi="Times New Roman" w:cs="Times New Roman"/>
          <w:sz w:val="24"/>
          <w:szCs w:val="24"/>
        </w:rPr>
        <w:t>Модели атомов. Радиоактивность как свидетельство сложного строения атомов.   Открытие протона, нейтрона. Состав атомного ядра и ядерные силы. Альфа и бета-распад. Деление ядер урана. Ядерный реактор. Атомная энергетика Термоядерная реакция.</w:t>
      </w:r>
    </w:p>
    <w:p w:rsidR="00CF1DC9" w:rsidRPr="00CF1DC9" w:rsidRDefault="00CF1DC9" w:rsidP="00CF1DC9">
      <w:pPr>
        <w:widowControl w:val="0"/>
        <w:tabs>
          <w:tab w:val="left" w:pos="851"/>
          <w:tab w:val="left" w:pos="989"/>
        </w:tabs>
        <w:spacing w:after="0" w:line="240" w:lineRule="auto"/>
        <w:jc w:val="both"/>
        <w:rPr>
          <w:rFonts w:ascii="Times New Roman" w:eastAsia="Calibri" w:hAnsi="Times New Roman" w:cs="Times New Roman"/>
          <w:b/>
          <w:sz w:val="24"/>
          <w:szCs w:val="24"/>
        </w:rPr>
      </w:pPr>
      <w:r w:rsidRPr="00CF1DC9">
        <w:rPr>
          <w:rFonts w:ascii="Times New Roman" w:eastAsia="Calibri" w:hAnsi="Times New Roman" w:cs="Times New Roman"/>
          <w:b/>
          <w:sz w:val="24"/>
          <w:szCs w:val="24"/>
        </w:rPr>
        <w:t>Строение и эволюция Вселенной</w:t>
      </w:r>
    </w:p>
    <w:p w:rsidR="00CF1DC9" w:rsidRPr="00CF1DC9" w:rsidRDefault="00CF1DC9" w:rsidP="00CF1DC9">
      <w:pPr>
        <w:tabs>
          <w:tab w:val="left" w:pos="851"/>
        </w:tabs>
        <w:spacing w:after="0" w:line="240" w:lineRule="auto"/>
        <w:ind w:firstLine="709"/>
        <w:jc w:val="both"/>
        <w:rPr>
          <w:rFonts w:ascii="Times New Roman" w:eastAsia="Calibri" w:hAnsi="Times New Roman" w:cs="Times New Roman"/>
          <w:sz w:val="24"/>
          <w:szCs w:val="24"/>
        </w:rPr>
      </w:pPr>
      <w:r w:rsidRPr="00CF1DC9">
        <w:rPr>
          <w:rFonts w:ascii="Times New Roman" w:eastAsia="Calibri" w:hAnsi="Times New Roman" w:cs="Times New Roman"/>
          <w:sz w:val="24"/>
          <w:szCs w:val="24"/>
        </w:rPr>
        <w:t>Геоцентрическая и гелиоцентрическая системы мира. Фи</w:t>
      </w:r>
      <w:r w:rsidRPr="00CF1DC9">
        <w:rPr>
          <w:rFonts w:ascii="Times New Roman" w:eastAsia="Calibri" w:hAnsi="Times New Roman" w:cs="Times New Roman"/>
          <w:sz w:val="24"/>
          <w:szCs w:val="24"/>
        </w:rPr>
        <w:softHyphen/>
        <w:t>зическая природа небесных тел Солнечной системы. Проис</w:t>
      </w:r>
      <w:r w:rsidRPr="00CF1DC9">
        <w:rPr>
          <w:rFonts w:ascii="Times New Roman" w:eastAsia="Calibri" w:hAnsi="Times New Roman" w:cs="Times New Roman"/>
          <w:sz w:val="24"/>
          <w:szCs w:val="24"/>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CF1DC9" w:rsidRPr="00CF1DC9" w:rsidRDefault="00CF1DC9" w:rsidP="00CF1DC9">
      <w:pPr>
        <w:tabs>
          <w:tab w:val="left" w:pos="-426"/>
          <w:tab w:val="left" w:pos="142"/>
        </w:tabs>
        <w:spacing w:after="0" w:line="240" w:lineRule="auto"/>
        <w:ind w:hanging="851"/>
        <w:jc w:val="both"/>
        <w:rPr>
          <w:rFonts w:ascii="Times New Roman" w:eastAsia="Calibri" w:hAnsi="Times New Roman" w:cs="Times New Roman"/>
          <w:b/>
          <w:bCs/>
          <w:sz w:val="24"/>
          <w:szCs w:val="24"/>
        </w:rPr>
      </w:pPr>
      <w:r w:rsidRPr="00CF1DC9">
        <w:rPr>
          <w:rFonts w:ascii="Times New Roman" w:eastAsia="Calibri" w:hAnsi="Times New Roman" w:cs="Times New Roman"/>
          <w:b/>
          <w:bCs/>
          <w:sz w:val="24"/>
          <w:szCs w:val="24"/>
        </w:rPr>
        <w:t>Примерные темы лабораторных и практических работ</w:t>
      </w:r>
    </w:p>
    <w:p w:rsidR="00CF1DC9" w:rsidRPr="00CF1DC9" w:rsidRDefault="00CF1DC9" w:rsidP="00CF1DC9">
      <w:pPr>
        <w:tabs>
          <w:tab w:val="left" w:pos="-426"/>
          <w:tab w:val="left" w:pos="142"/>
        </w:tabs>
        <w:spacing w:after="0" w:line="240" w:lineRule="auto"/>
        <w:ind w:hanging="85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Лабораторные работы (независимо от тематической принадлежности) делятся следующие типы:</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 xml:space="preserve">Проведение прямых измерений физических величин </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Расчет по полученным результатам прямых измерений зависимого от них параметра (косвенные измерения).</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зависимости одной физической величины от другой с представлением результатов в виде графика или таблицы.</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 xml:space="preserve">Проверка заданных предположений (прямые измерения физических величин и сравнение заданных соотношений между ними). </w:t>
      </w:r>
    </w:p>
    <w:p w:rsidR="00CF1DC9" w:rsidRPr="00CF1DC9" w:rsidRDefault="00CF1DC9" w:rsidP="00CF1DC9">
      <w:pPr>
        <w:widowControl w:val="0"/>
        <w:numPr>
          <w:ilvl w:val="0"/>
          <w:numId w:val="1"/>
        </w:numPr>
        <w:tabs>
          <w:tab w:val="left" w:pos="-426"/>
          <w:tab w:val="left" w:pos="142"/>
        </w:tabs>
        <w:spacing w:after="0" w:line="240" w:lineRule="auto"/>
        <w:ind w:left="0" w:hanging="13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Знакомство с техническими устройствами и их конструирование.</w:t>
      </w:r>
    </w:p>
    <w:p w:rsidR="00CF1DC9" w:rsidRPr="00CF1DC9" w:rsidRDefault="00CF1DC9" w:rsidP="00CF1DC9">
      <w:pPr>
        <w:tabs>
          <w:tab w:val="left" w:pos="-426"/>
          <w:tab w:val="left" w:pos="142"/>
        </w:tabs>
        <w:spacing w:after="0" w:line="240" w:lineRule="auto"/>
        <w:ind w:hanging="567"/>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CF1DC9" w:rsidRPr="00CF1DC9" w:rsidRDefault="00CF1DC9" w:rsidP="00CF1DC9">
      <w:pPr>
        <w:tabs>
          <w:tab w:val="left" w:pos="0"/>
          <w:tab w:val="left" w:pos="993"/>
        </w:tabs>
        <w:spacing w:after="0" w:line="240" w:lineRule="auto"/>
        <w:jc w:val="both"/>
        <w:rPr>
          <w:rFonts w:ascii="Times New Roman" w:eastAsia="Calibri" w:hAnsi="Times New Roman" w:cs="Times New Roman"/>
          <w:bCs/>
          <w:sz w:val="24"/>
          <w:szCs w:val="24"/>
        </w:rPr>
      </w:pPr>
      <w:r w:rsidRPr="00CF1DC9">
        <w:rPr>
          <w:rFonts w:ascii="Times New Roman" w:eastAsia="Calibri" w:hAnsi="Times New Roman" w:cs="Times New Roman"/>
          <w:b/>
          <w:bCs/>
          <w:sz w:val="24"/>
          <w:szCs w:val="24"/>
        </w:rPr>
        <w:t>Проведение прямых измерений физических величин</w:t>
      </w:r>
    </w:p>
    <w:p w:rsidR="00CF1DC9" w:rsidRPr="00CF1DC9" w:rsidRDefault="00CF1DC9" w:rsidP="00CF1DC9">
      <w:pPr>
        <w:widowControl w:val="0"/>
        <w:numPr>
          <w:ilvl w:val="0"/>
          <w:numId w:val="2"/>
        </w:numPr>
        <w:tabs>
          <w:tab w:val="left" w:pos="0"/>
          <w:tab w:val="left" w:pos="989"/>
        </w:tabs>
        <w:spacing w:after="0" w:line="240" w:lineRule="auto"/>
        <w:ind w:left="0" w:hanging="1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Измерение времени процесса, периода колебаний.</w:t>
      </w:r>
    </w:p>
    <w:p w:rsidR="00CF1DC9" w:rsidRPr="00CF1DC9" w:rsidRDefault="00CF1DC9" w:rsidP="00CF1DC9">
      <w:pPr>
        <w:widowControl w:val="0"/>
        <w:numPr>
          <w:ilvl w:val="0"/>
          <w:numId w:val="2"/>
        </w:numPr>
        <w:tabs>
          <w:tab w:val="left" w:pos="0"/>
          <w:tab w:val="left" w:pos="851"/>
          <w:tab w:val="left" w:pos="989"/>
        </w:tabs>
        <w:spacing w:after="0" w:line="240" w:lineRule="auto"/>
        <w:ind w:left="0" w:hanging="1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lastRenderedPageBreak/>
        <w:t>Измерение углов падения и преломления.</w:t>
      </w:r>
    </w:p>
    <w:p w:rsidR="00CF1DC9" w:rsidRPr="00CF1DC9" w:rsidRDefault="00CF1DC9" w:rsidP="00CF1DC9">
      <w:pPr>
        <w:widowControl w:val="0"/>
        <w:numPr>
          <w:ilvl w:val="0"/>
          <w:numId w:val="2"/>
        </w:numPr>
        <w:tabs>
          <w:tab w:val="left" w:pos="0"/>
          <w:tab w:val="left" w:pos="989"/>
          <w:tab w:val="left" w:pos="1560"/>
        </w:tabs>
        <w:spacing w:after="0" w:line="240" w:lineRule="auto"/>
        <w:ind w:left="0" w:hanging="11"/>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Измерение фокусного расстояния линзы.</w:t>
      </w:r>
    </w:p>
    <w:p w:rsidR="00CF1DC9" w:rsidRPr="00CF1DC9" w:rsidRDefault="00CF1DC9" w:rsidP="00CF1DC9">
      <w:pPr>
        <w:widowControl w:val="0"/>
        <w:numPr>
          <w:ilvl w:val="0"/>
          <w:numId w:val="2"/>
        </w:numPr>
        <w:tabs>
          <w:tab w:val="left" w:pos="0"/>
          <w:tab w:val="left" w:pos="989"/>
          <w:tab w:val="left" w:pos="1560"/>
        </w:tabs>
        <w:spacing w:after="0" w:line="240" w:lineRule="auto"/>
        <w:ind w:left="0" w:hanging="11"/>
        <w:jc w:val="both"/>
        <w:rPr>
          <w:rFonts w:ascii="Times New Roman" w:eastAsia="Calibri" w:hAnsi="Times New Roman" w:cs="Times New Roman"/>
          <w:sz w:val="24"/>
          <w:szCs w:val="24"/>
        </w:rPr>
      </w:pPr>
      <w:r w:rsidRPr="00CF1DC9">
        <w:rPr>
          <w:rFonts w:ascii="Times New Roman" w:eastAsia="Calibri" w:hAnsi="Times New Roman" w:cs="Times New Roman"/>
          <w:bCs/>
          <w:sz w:val="24"/>
          <w:szCs w:val="24"/>
        </w:rPr>
        <w:t>Измерение радиоактивного</w:t>
      </w:r>
      <w:r w:rsidRPr="00CF1DC9">
        <w:rPr>
          <w:rFonts w:ascii="Times New Roman" w:eastAsia="Calibri" w:hAnsi="Times New Roman" w:cs="Times New Roman"/>
          <w:sz w:val="24"/>
          <w:szCs w:val="24"/>
        </w:rPr>
        <w:t xml:space="preserve"> фона.</w:t>
      </w:r>
    </w:p>
    <w:p w:rsidR="00CF1DC9" w:rsidRPr="00CF1DC9" w:rsidRDefault="00CF1DC9" w:rsidP="00CF1DC9">
      <w:pPr>
        <w:shd w:val="clear" w:color="auto" w:fill="FFFFFF"/>
        <w:tabs>
          <w:tab w:val="left" w:pos="0"/>
        </w:tabs>
        <w:autoSpaceDE w:val="0"/>
        <w:autoSpaceDN w:val="0"/>
        <w:adjustRightInd w:val="0"/>
        <w:spacing w:after="0" w:line="240" w:lineRule="auto"/>
        <w:ind w:firstLine="709"/>
        <w:contextualSpacing/>
        <w:jc w:val="both"/>
        <w:rPr>
          <w:rFonts w:ascii="Times New Roman" w:eastAsia="Courier New" w:hAnsi="Times New Roman" w:cs="Times New Roman"/>
          <w:b/>
          <w:sz w:val="24"/>
          <w:szCs w:val="24"/>
        </w:rPr>
      </w:pPr>
      <w:r w:rsidRPr="00CF1DC9">
        <w:rPr>
          <w:rFonts w:ascii="Times New Roman" w:eastAsia="Courier New" w:hAnsi="Times New Roman" w:cs="Times New Roman"/>
          <w:b/>
          <w:sz w:val="24"/>
          <w:szCs w:val="24"/>
        </w:rPr>
        <w:t>Расчет по полученным результатам прямых измерений зависимого от них параметра (косвенные измерения)</w:t>
      </w:r>
    </w:p>
    <w:p w:rsidR="00CF1DC9" w:rsidRPr="00CF1DC9" w:rsidRDefault="00CF1DC9" w:rsidP="00CF1DC9">
      <w:pPr>
        <w:widowControl w:val="0"/>
        <w:numPr>
          <w:ilvl w:val="0"/>
          <w:numId w:val="3"/>
        </w:numPr>
        <w:tabs>
          <w:tab w:val="left" w:pos="0"/>
          <w:tab w:val="left" w:pos="989"/>
        </w:tabs>
        <w:spacing w:after="0" w:line="240" w:lineRule="auto"/>
        <w:ind w:left="0" w:hanging="436"/>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Измерение скорости равномерного движения.</w:t>
      </w:r>
    </w:p>
    <w:p w:rsidR="00CF1DC9" w:rsidRPr="00CF1DC9" w:rsidRDefault="00CF1DC9" w:rsidP="00CF1DC9">
      <w:pPr>
        <w:widowControl w:val="0"/>
        <w:numPr>
          <w:ilvl w:val="0"/>
          <w:numId w:val="3"/>
        </w:numPr>
        <w:tabs>
          <w:tab w:val="left" w:pos="0"/>
          <w:tab w:val="left" w:pos="989"/>
        </w:tabs>
        <w:spacing w:after="0" w:line="240" w:lineRule="auto"/>
        <w:ind w:left="0" w:hanging="436"/>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Измерение средней скорости движения.</w:t>
      </w:r>
    </w:p>
    <w:p w:rsidR="00CF1DC9" w:rsidRPr="00CF1DC9" w:rsidRDefault="00CF1DC9" w:rsidP="00CF1DC9">
      <w:pPr>
        <w:widowControl w:val="0"/>
        <w:numPr>
          <w:ilvl w:val="0"/>
          <w:numId w:val="3"/>
        </w:numPr>
        <w:tabs>
          <w:tab w:val="left" w:pos="0"/>
          <w:tab w:val="left" w:pos="989"/>
        </w:tabs>
        <w:spacing w:after="0" w:line="240" w:lineRule="auto"/>
        <w:ind w:left="0" w:hanging="436"/>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Измерение ускорения равноускоренного движения.</w:t>
      </w:r>
    </w:p>
    <w:p w:rsidR="00CF1DC9" w:rsidRPr="00CF1DC9" w:rsidRDefault="00CF1DC9" w:rsidP="00CF1DC9">
      <w:pPr>
        <w:widowControl w:val="0"/>
        <w:numPr>
          <w:ilvl w:val="0"/>
          <w:numId w:val="3"/>
        </w:numPr>
        <w:tabs>
          <w:tab w:val="left" w:pos="0"/>
          <w:tab w:val="left" w:pos="989"/>
        </w:tabs>
        <w:spacing w:after="0" w:line="240" w:lineRule="auto"/>
        <w:ind w:left="0" w:hanging="436"/>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Определение частоты колебаний груза на пружине и нити.</w:t>
      </w:r>
    </w:p>
    <w:p w:rsidR="00CF1DC9" w:rsidRPr="00CF1DC9" w:rsidRDefault="00CF1DC9" w:rsidP="00CF1DC9">
      <w:pPr>
        <w:shd w:val="clear" w:color="auto" w:fill="FFFFFF"/>
        <w:tabs>
          <w:tab w:val="left" w:pos="0"/>
        </w:tabs>
        <w:autoSpaceDE w:val="0"/>
        <w:autoSpaceDN w:val="0"/>
        <w:adjustRightInd w:val="0"/>
        <w:spacing w:after="0" w:line="240" w:lineRule="auto"/>
        <w:ind w:firstLine="709"/>
        <w:contextualSpacing/>
        <w:jc w:val="both"/>
        <w:rPr>
          <w:rFonts w:ascii="Times New Roman" w:eastAsia="Courier New" w:hAnsi="Times New Roman" w:cs="Times New Roman"/>
          <w:b/>
          <w:sz w:val="24"/>
          <w:szCs w:val="24"/>
        </w:rPr>
      </w:pPr>
      <w:r w:rsidRPr="00CF1DC9">
        <w:rPr>
          <w:rFonts w:ascii="Times New Roman" w:eastAsia="Courier New" w:hAnsi="Times New Roman" w:cs="Times New Roman"/>
          <w:b/>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Наблюдение зависимости периода колебаний груза на нити от длины и независимости от массы.</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Наблюдение зависимости периода колебаний груза на пружине от массы и жесткости.</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явления взаимодействия катушки с током и магнита.</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явления электромагнитной индукции.</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Наблюдение явления отражения и преломления света.</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Наблюдение явления дисперсии.</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Обнаружение зависимости сопротивления проводника от его параметров и вещества.</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зависимости пути от времени при равноускоренном движении без начальной скорости.</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зависимости скорости от времени и пути при равноускоренном движении.</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зависимости периода колебаний груза на нити от длины.</w:t>
      </w:r>
    </w:p>
    <w:p w:rsidR="00CF1DC9" w:rsidRPr="00CF1DC9" w:rsidRDefault="00CF1DC9" w:rsidP="00CF1DC9">
      <w:pPr>
        <w:widowControl w:val="0"/>
        <w:numPr>
          <w:ilvl w:val="0"/>
          <w:numId w:val="4"/>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Исследование зависимости периода колебаний груза на пружине от жесткости и массы.</w:t>
      </w:r>
    </w:p>
    <w:p w:rsidR="00CF1DC9" w:rsidRPr="00CF1DC9" w:rsidRDefault="00CF1DC9" w:rsidP="00CF1DC9">
      <w:pPr>
        <w:shd w:val="clear" w:color="auto" w:fill="FFFFFF"/>
        <w:tabs>
          <w:tab w:val="left" w:pos="0"/>
        </w:tabs>
        <w:autoSpaceDE w:val="0"/>
        <w:autoSpaceDN w:val="0"/>
        <w:adjustRightInd w:val="0"/>
        <w:spacing w:after="0" w:line="240" w:lineRule="auto"/>
        <w:ind w:firstLine="709"/>
        <w:contextualSpacing/>
        <w:jc w:val="both"/>
        <w:rPr>
          <w:rFonts w:ascii="Times New Roman" w:eastAsia="Courier New" w:hAnsi="Times New Roman" w:cs="Times New Roman"/>
          <w:b/>
          <w:sz w:val="24"/>
          <w:szCs w:val="24"/>
        </w:rPr>
      </w:pPr>
      <w:r w:rsidRPr="00CF1DC9">
        <w:rPr>
          <w:rFonts w:ascii="Times New Roman" w:eastAsia="Courier New" w:hAnsi="Times New Roman" w:cs="Times New Roman"/>
          <w:b/>
          <w:sz w:val="24"/>
          <w:szCs w:val="24"/>
        </w:rPr>
        <w:t>Проверка заданных предположений (прямые измерения физических величин и сравнение заданных соотношений между ними). Проверка гипотез</w:t>
      </w:r>
    </w:p>
    <w:p w:rsidR="00CF1DC9" w:rsidRPr="00CF1DC9" w:rsidRDefault="00CF1DC9" w:rsidP="00CF1DC9">
      <w:pPr>
        <w:widowControl w:val="0"/>
        <w:numPr>
          <w:ilvl w:val="0"/>
          <w:numId w:val="5"/>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Проверка гипотезы о прямой пропорциональности скорости при равноускоренном движении пройденному пути.</w:t>
      </w:r>
    </w:p>
    <w:p w:rsidR="00CF1DC9" w:rsidRPr="00CF1DC9" w:rsidRDefault="00CF1DC9" w:rsidP="00CF1DC9">
      <w:pPr>
        <w:shd w:val="clear" w:color="auto" w:fill="FFFFFF"/>
        <w:tabs>
          <w:tab w:val="left" w:pos="0"/>
        </w:tabs>
        <w:autoSpaceDE w:val="0"/>
        <w:autoSpaceDN w:val="0"/>
        <w:adjustRightInd w:val="0"/>
        <w:spacing w:after="0" w:line="240" w:lineRule="auto"/>
        <w:contextualSpacing/>
        <w:jc w:val="both"/>
        <w:rPr>
          <w:rFonts w:ascii="Times New Roman" w:eastAsia="Courier New" w:hAnsi="Times New Roman" w:cs="Times New Roman"/>
          <w:b/>
          <w:sz w:val="24"/>
          <w:szCs w:val="24"/>
        </w:rPr>
      </w:pPr>
      <w:r w:rsidRPr="00CF1DC9">
        <w:rPr>
          <w:rFonts w:ascii="Times New Roman" w:eastAsia="Courier New" w:hAnsi="Times New Roman" w:cs="Times New Roman"/>
          <w:b/>
          <w:sz w:val="24"/>
          <w:szCs w:val="24"/>
        </w:rPr>
        <w:t>Знакомство с техническими устройствами и их конструирование</w:t>
      </w:r>
    </w:p>
    <w:p w:rsidR="00CF1DC9" w:rsidRPr="00CF1DC9" w:rsidRDefault="00CF1DC9" w:rsidP="00CF1DC9">
      <w:pPr>
        <w:widowControl w:val="0"/>
        <w:numPr>
          <w:ilvl w:val="0"/>
          <w:numId w:val="5"/>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Сборка электромагнита и испытание его действия.</w:t>
      </w:r>
    </w:p>
    <w:p w:rsidR="00CF1DC9" w:rsidRPr="00CF1DC9" w:rsidRDefault="00CF1DC9" w:rsidP="00CF1DC9">
      <w:pPr>
        <w:widowControl w:val="0"/>
        <w:numPr>
          <w:ilvl w:val="0"/>
          <w:numId w:val="5"/>
        </w:numPr>
        <w:tabs>
          <w:tab w:val="left" w:pos="0"/>
          <w:tab w:val="left" w:pos="989"/>
        </w:tabs>
        <w:spacing w:after="0" w:line="240" w:lineRule="auto"/>
        <w:ind w:left="0" w:firstLine="709"/>
        <w:jc w:val="both"/>
        <w:rPr>
          <w:rFonts w:ascii="Times New Roman" w:eastAsia="Calibri" w:hAnsi="Times New Roman" w:cs="Times New Roman"/>
          <w:bCs/>
          <w:sz w:val="24"/>
          <w:szCs w:val="24"/>
        </w:rPr>
      </w:pPr>
      <w:r w:rsidRPr="00CF1DC9">
        <w:rPr>
          <w:rFonts w:ascii="Times New Roman" w:eastAsia="Calibri" w:hAnsi="Times New Roman" w:cs="Times New Roman"/>
          <w:bCs/>
          <w:sz w:val="24"/>
          <w:szCs w:val="24"/>
        </w:rPr>
        <w:t>Конструирование модели телескопа.</w:t>
      </w:r>
    </w:p>
    <w:p w:rsidR="00CF1DC9" w:rsidRPr="00CF1DC9" w:rsidRDefault="00CF1DC9" w:rsidP="00CF1DC9">
      <w:pPr>
        <w:tabs>
          <w:tab w:val="left" w:pos="0"/>
        </w:tabs>
        <w:spacing w:after="0" w:line="240" w:lineRule="auto"/>
        <w:rPr>
          <w:rFonts w:ascii="Calibri" w:eastAsia="Calibri" w:hAnsi="Calibri" w:cs="Times New Roman"/>
          <w:sz w:val="24"/>
          <w:szCs w:val="24"/>
        </w:rPr>
      </w:pPr>
    </w:p>
    <w:p w:rsidR="00CF1DC9" w:rsidRPr="00CF1DC9" w:rsidRDefault="00CF1DC9" w:rsidP="00CF1DC9">
      <w:pPr>
        <w:spacing w:after="0" w:line="240" w:lineRule="auto"/>
        <w:rPr>
          <w:rFonts w:ascii="Times New Roman" w:eastAsia="Calibri" w:hAnsi="Times New Roman" w:cs="Times New Roman"/>
          <w:b/>
          <w:bCs/>
          <w:sz w:val="24"/>
          <w:szCs w:val="24"/>
        </w:rPr>
      </w:pPr>
    </w:p>
    <w:tbl>
      <w:tblPr>
        <w:tblStyle w:val="a3"/>
        <w:tblpPr w:leftFromText="180" w:rightFromText="180" w:vertAnchor="text" w:horzAnchor="page" w:tblpX="980" w:tblpY="287"/>
        <w:tblW w:w="10069" w:type="dxa"/>
        <w:tblLook w:val="04A0" w:firstRow="1" w:lastRow="0" w:firstColumn="1" w:lastColumn="0" w:noHBand="0" w:noVBand="1"/>
      </w:tblPr>
      <w:tblGrid>
        <w:gridCol w:w="445"/>
        <w:gridCol w:w="9624"/>
      </w:tblGrid>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eastAsia="Calibri" w:hAnsi="Times New Roman" w:cs="Times New Roman"/>
                <w:b/>
                <w:bCs/>
                <w:sz w:val="24"/>
                <w:szCs w:val="24"/>
              </w:rPr>
              <w:t>Темы лабораторных работ 9 класса</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1</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Исследование равноускоренного движения без начальной скорости</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2</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Измерение ускорения свободного падения</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3</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Исследование зависимостей периода и частоты свободных колебаний нитяного маятника от его длинны</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4</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Изучение явления электромагнитной индукции</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5</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Наблюдение сплошного и линейчатых спектров испускания</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6</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Измерение естественного радиационного фона дозиметром</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7</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Изучение деление ядра атома урана по фотографии треков</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8</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Оценка периода полураспада находящихся в воздухе продуктов распада газа радона</w:t>
            </w:r>
          </w:p>
        </w:tc>
      </w:tr>
      <w:tr w:rsidR="00CF1DC9" w:rsidRPr="00CF1DC9" w:rsidTr="00CF1DC9">
        <w:tc>
          <w:tcPr>
            <w:tcW w:w="30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9</w:t>
            </w:r>
          </w:p>
        </w:tc>
        <w:tc>
          <w:tcPr>
            <w:tcW w:w="9764"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line="240" w:lineRule="auto"/>
              <w:rPr>
                <w:rFonts w:ascii="Times New Roman" w:hAnsi="Times New Roman" w:cs="Times New Roman"/>
                <w:sz w:val="24"/>
                <w:szCs w:val="24"/>
              </w:rPr>
            </w:pPr>
            <w:r w:rsidRPr="00CF1DC9">
              <w:rPr>
                <w:rFonts w:ascii="Times New Roman" w:hAnsi="Times New Roman" w:cs="Times New Roman"/>
                <w:sz w:val="24"/>
                <w:szCs w:val="24"/>
              </w:rPr>
              <w:t>Изучение треков заряженных частиц по готовым фотографиям</w:t>
            </w:r>
          </w:p>
        </w:tc>
      </w:tr>
    </w:tbl>
    <w:p w:rsidR="00CF1DC9" w:rsidRPr="00CF1DC9" w:rsidRDefault="00CF1DC9" w:rsidP="00CF1DC9">
      <w:pPr>
        <w:spacing w:after="0" w:line="240" w:lineRule="auto"/>
        <w:rPr>
          <w:rFonts w:ascii="Times New Roman" w:eastAsia="Calibri" w:hAnsi="Times New Roman" w:cs="Times New Roman"/>
          <w:b/>
          <w:bCs/>
          <w:sz w:val="24"/>
          <w:szCs w:val="24"/>
        </w:rPr>
      </w:pPr>
    </w:p>
    <w:p w:rsidR="00CF1DC9" w:rsidRPr="00CF1DC9" w:rsidRDefault="00CF1DC9" w:rsidP="00CF1DC9">
      <w:pPr>
        <w:spacing w:after="0" w:line="240" w:lineRule="auto"/>
        <w:rPr>
          <w:sz w:val="24"/>
          <w:szCs w:val="24"/>
        </w:rPr>
      </w:pPr>
    </w:p>
    <w:p w:rsidR="00CF1DC9" w:rsidRPr="00CF1DC9" w:rsidRDefault="00CF1DC9" w:rsidP="00CF1DC9">
      <w:pPr>
        <w:pStyle w:val="a6"/>
        <w:numPr>
          <w:ilvl w:val="0"/>
          <w:numId w:val="5"/>
        </w:numPr>
        <w:ind w:left="360"/>
        <w:rPr>
          <w:rFonts w:ascii="Times New Roman" w:eastAsia="Times New Roman" w:hAnsi="Times New Roman" w:cs="Times New Roman"/>
          <w:b/>
          <w:lang w:eastAsia="ru-RU"/>
        </w:rPr>
      </w:pPr>
      <w:r w:rsidRPr="00CF1DC9">
        <w:rPr>
          <w:rFonts w:ascii="Times New Roman" w:eastAsia="Times New Roman" w:hAnsi="Times New Roman" w:cs="Times New Roman"/>
          <w:b/>
          <w:lang w:eastAsia="ru-RU"/>
        </w:rPr>
        <w:t>Тематическое планирование</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7157"/>
        <w:gridCol w:w="2126"/>
      </w:tblGrid>
      <w:tr w:rsidR="00CF1DC9" w:rsidRPr="00CF1DC9" w:rsidTr="00CF1DC9">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b/>
                <w:sz w:val="24"/>
                <w:szCs w:val="24"/>
                <w:lang w:eastAsia="ru-RU"/>
              </w:rPr>
            </w:pPr>
            <w:r w:rsidRPr="00CF1DC9">
              <w:rPr>
                <w:rFonts w:ascii="Times New Roman" w:eastAsia="Batang" w:hAnsi="Times New Roman" w:cs="Times New Roman"/>
                <w:b/>
                <w:sz w:val="24"/>
                <w:szCs w:val="24"/>
                <w:lang w:eastAsia="ru-RU"/>
              </w:rPr>
              <w:t>№</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b/>
                <w:sz w:val="24"/>
                <w:szCs w:val="24"/>
                <w:lang w:eastAsia="ru-RU"/>
              </w:rPr>
            </w:pPr>
            <w:r w:rsidRPr="00CF1DC9">
              <w:rPr>
                <w:rFonts w:ascii="Times New Roman" w:eastAsia="Batang" w:hAnsi="Times New Roman" w:cs="Times New Roman"/>
                <w:b/>
                <w:sz w:val="24"/>
                <w:szCs w:val="24"/>
                <w:lang w:eastAsia="ru-RU"/>
              </w:rPr>
              <w:t>Тема</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b/>
                <w:sz w:val="24"/>
                <w:szCs w:val="24"/>
                <w:lang w:eastAsia="ru-RU"/>
              </w:rPr>
            </w:pPr>
            <w:r w:rsidRPr="00CF1DC9">
              <w:rPr>
                <w:rFonts w:ascii="Times New Roman" w:eastAsia="Batang" w:hAnsi="Times New Roman" w:cs="Times New Roman"/>
                <w:b/>
                <w:sz w:val="24"/>
                <w:szCs w:val="24"/>
                <w:lang w:eastAsia="ru-RU"/>
              </w:rPr>
              <w:t>Количество</w:t>
            </w:r>
          </w:p>
          <w:p w:rsidR="00CF1DC9" w:rsidRPr="00CF1DC9" w:rsidRDefault="00CF1DC9" w:rsidP="00CF1DC9">
            <w:pPr>
              <w:spacing w:after="0" w:line="240" w:lineRule="auto"/>
              <w:rPr>
                <w:rFonts w:ascii="Times New Roman" w:eastAsia="Batang" w:hAnsi="Times New Roman" w:cs="Times New Roman"/>
                <w:b/>
                <w:sz w:val="24"/>
                <w:szCs w:val="24"/>
                <w:lang w:eastAsia="ru-RU"/>
              </w:rPr>
            </w:pPr>
            <w:r w:rsidRPr="00CF1DC9">
              <w:rPr>
                <w:rFonts w:ascii="Times New Roman" w:eastAsia="Batang" w:hAnsi="Times New Roman" w:cs="Times New Roman"/>
                <w:b/>
                <w:sz w:val="24"/>
                <w:szCs w:val="24"/>
                <w:lang w:eastAsia="ru-RU"/>
              </w:rPr>
              <w:lastRenderedPageBreak/>
              <w:t>часов</w:t>
            </w:r>
          </w:p>
        </w:tc>
      </w:tr>
      <w:tr w:rsidR="00CF1DC9" w:rsidRPr="00CF1DC9" w:rsidTr="00CF1DC9">
        <w:trPr>
          <w:trHeight w:val="300"/>
        </w:trPr>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lastRenderedPageBreak/>
              <w:t>1</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Повторение</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6</w:t>
            </w:r>
          </w:p>
        </w:tc>
      </w:tr>
      <w:tr w:rsidR="00CF1DC9" w:rsidRPr="00CF1DC9" w:rsidTr="00CF1DC9">
        <w:trPr>
          <w:trHeight w:val="330"/>
        </w:trPr>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2</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Законы взаимодействия и движения тел</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32</w:t>
            </w:r>
          </w:p>
        </w:tc>
      </w:tr>
      <w:tr w:rsidR="00CF1DC9" w:rsidRPr="00CF1DC9" w:rsidTr="00CF1DC9">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3</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Механические колебания и волны. Звук.</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17</w:t>
            </w:r>
          </w:p>
        </w:tc>
      </w:tr>
      <w:tr w:rsidR="00CF1DC9" w:rsidRPr="00CF1DC9" w:rsidTr="00CF1DC9">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4</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Электромагнитное поле</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22</w:t>
            </w:r>
          </w:p>
        </w:tc>
      </w:tr>
      <w:tr w:rsidR="00CF1DC9" w:rsidRPr="00CF1DC9" w:rsidTr="00CF1DC9">
        <w:trPr>
          <w:trHeight w:val="330"/>
        </w:trPr>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5</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Строение атома и атомного ядра</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18</w:t>
            </w:r>
          </w:p>
        </w:tc>
      </w:tr>
      <w:tr w:rsidR="00CF1DC9" w:rsidRPr="00CF1DC9" w:rsidTr="00CF1DC9">
        <w:tc>
          <w:tcPr>
            <w:tcW w:w="1065"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6</w:t>
            </w: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Повторение</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2</w:t>
            </w:r>
          </w:p>
        </w:tc>
      </w:tr>
      <w:tr w:rsidR="00CF1DC9" w:rsidRPr="00CF1DC9" w:rsidTr="00CF1DC9">
        <w:tc>
          <w:tcPr>
            <w:tcW w:w="1065" w:type="dxa"/>
            <w:tcBorders>
              <w:top w:val="single" w:sz="4" w:space="0" w:color="auto"/>
              <w:left w:val="single" w:sz="4" w:space="0" w:color="auto"/>
              <w:bottom w:val="single" w:sz="4" w:space="0" w:color="auto"/>
              <w:right w:val="single" w:sz="4" w:space="0" w:color="auto"/>
            </w:tcBorders>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p>
        </w:tc>
        <w:tc>
          <w:tcPr>
            <w:tcW w:w="7157"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Всего</w:t>
            </w:r>
          </w:p>
        </w:tc>
        <w:tc>
          <w:tcPr>
            <w:tcW w:w="2126" w:type="dxa"/>
            <w:tcBorders>
              <w:top w:val="single" w:sz="4" w:space="0" w:color="auto"/>
              <w:left w:val="single" w:sz="4" w:space="0" w:color="auto"/>
              <w:bottom w:val="single" w:sz="4" w:space="0" w:color="auto"/>
              <w:right w:val="single" w:sz="4" w:space="0" w:color="auto"/>
            </w:tcBorders>
            <w:hideMark/>
          </w:tcPr>
          <w:p w:rsidR="00CF1DC9" w:rsidRPr="00CF1DC9" w:rsidRDefault="00CF1DC9" w:rsidP="00CF1DC9">
            <w:pPr>
              <w:spacing w:after="0" w:line="240" w:lineRule="auto"/>
              <w:jc w:val="center"/>
              <w:rPr>
                <w:rFonts w:ascii="Times New Roman" w:eastAsia="Batang" w:hAnsi="Times New Roman" w:cs="Times New Roman"/>
                <w:sz w:val="24"/>
                <w:szCs w:val="24"/>
                <w:lang w:eastAsia="ru-RU"/>
              </w:rPr>
            </w:pPr>
            <w:r w:rsidRPr="00CF1DC9">
              <w:rPr>
                <w:rFonts w:ascii="Times New Roman" w:eastAsia="Batang" w:hAnsi="Times New Roman" w:cs="Times New Roman"/>
                <w:sz w:val="24"/>
                <w:szCs w:val="24"/>
                <w:lang w:eastAsia="ru-RU"/>
              </w:rPr>
              <w:t>97</w:t>
            </w:r>
          </w:p>
        </w:tc>
      </w:tr>
    </w:tbl>
    <w:p w:rsidR="00CF1DC9" w:rsidRPr="00CF1DC9" w:rsidRDefault="00CF1DC9" w:rsidP="00CF1DC9">
      <w:pPr>
        <w:spacing w:after="0" w:line="240" w:lineRule="auto"/>
        <w:rPr>
          <w:rFonts w:ascii="Times New Roman" w:eastAsia="Times New Roman" w:hAnsi="Times New Roman" w:cs="Times New Roman"/>
          <w:b/>
          <w:sz w:val="24"/>
          <w:szCs w:val="24"/>
          <w:lang w:eastAsia="ru-RU"/>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CF1DC9" w:rsidRPr="00CF1DC9" w:rsidRDefault="00CF1DC9" w:rsidP="00CF1DC9">
      <w:pPr>
        <w:spacing w:after="0" w:line="240" w:lineRule="auto"/>
        <w:rPr>
          <w:sz w:val="24"/>
          <w:szCs w:val="24"/>
        </w:rPr>
      </w:pPr>
    </w:p>
    <w:p w:rsidR="00607608" w:rsidRPr="00CF1DC9" w:rsidRDefault="00607608" w:rsidP="00CF1DC9">
      <w:pPr>
        <w:spacing w:after="0" w:line="240" w:lineRule="auto"/>
        <w:rPr>
          <w:sz w:val="24"/>
          <w:szCs w:val="24"/>
        </w:rPr>
      </w:pPr>
    </w:p>
    <w:sectPr w:rsidR="00607608" w:rsidRPr="00CF1D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B01C5"/>
    <w:multiLevelType w:val="hybridMultilevel"/>
    <w:tmpl w:val="26E8137A"/>
    <w:lvl w:ilvl="0" w:tplc="B1A8107A">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7513AA"/>
    <w:multiLevelType w:val="hybridMultilevel"/>
    <w:tmpl w:val="0DD065D8"/>
    <w:lvl w:ilvl="0" w:tplc="D3C6F13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56A7D13"/>
    <w:multiLevelType w:val="hybridMultilevel"/>
    <w:tmpl w:val="49FA8442"/>
    <w:lvl w:ilvl="0" w:tplc="137CF6B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D28597D"/>
    <w:multiLevelType w:val="hybridMultilevel"/>
    <w:tmpl w:val="D262AA5C"/>
    <w:lvl w:ilvl="0" w:tplc="5DAAA5AC">
      <w:start w:val="1"/>
      <w:numFmt w:val="decimal"/>
      <w:lvlText w:val="%1."/>
      <w:lvlJc w:val="righ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48CE58E4"/>
    <w:multiLevelType w:val="hybridMultilevel"/>
    <w:tmpl w:val="BC1E3E5E"/>
    <w:lvl w:ilvl="0" w:tplc="8F7879D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B436CB6"/>
    <w:multiLevelType w:val="hybridMultilevel"/>
    <w:tmpl w:val="7C7C184E"/>
    <w:lvl w:ilvl="0" w:tplc="663ECDC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DC9"/>
    <w:rsid w:val="00607608"/>
    <w:rsid w:val="00CF1DC9"/>
    <w:rsid w:val="00D37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D238A-7A4F-4A71-A18C-204B9CCA8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DC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1D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CF1D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6"/>
    <w:uiPriority w:val="34"/>
    <w:locked/>
    <w:rsid w:val="00CF1DC9"/>
    <w:rPr>
      <w:rFonts w:ascii="Calibri" w:eastAsia="Calibri" w:hAnsi="Calibri" w:cs="Calibri"/>
      <w:sz w:val="24"/>
      <w:szCs w:val="24"/>
    </w:rPr>
  </w:style>
  <w:style w:type="paragraph" w:styleId="a6">
    <w:name w:val="List Paragraph"/>
    <w:basedOn w:val="a"/>
    <w:link w:val="a5"/>
    <w:uiPriority w:val="34"/>
    <w:qFormat/>
    <w:rsid w:val="00CF1DC9"/>
    <w:pPr>
      <w:spacing w:after="0" w:line="240" w:lineRule="auto"/>
      <w:ind w:left="720"/>
      <w:contextualSpacing/>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22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3574</Words>
  <Characters>20378</Characters>
  <Application>Microsoft Office Word</Application>
  <DocSecurity>0</DocSecurity>
  <Lines>169</Lines>
  <Paragraphs>47</Paragraphs>
  <ScaleCrop>false</ScaleCrop>
  <Company/>
  <LinksUpToDate>false</LinksUpToDate>
  <CharactersWithSpaces>23905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2019-11-22T07:29:00Z</dcterms:created>
  <dcterms:modified xsi:type="dcterms:W3CDTF">2020-12-24T11:06:00Z</dcterms:modified>
</cp:coreProperties>
</file>