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21" w:rsidRDefault="001C4821" w:rsidP="001C482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алгебре</w:t>
      </w:r>
    </w:p>
    <w:p w:rsidR="001C4821" w:rsidRDefault="006379E0" w:rsidP="001C482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2022-2023</w:t>
      </w:r>
      <w:bookmarkStart w:id="0" w:name="_GoBack"/>
      <w:bookmarkEnd w:id="0"/>
      <w:r w:rsidR="001C4821">
        <w:rPr>
          <w:b/>
          <w:bCs/>
        </w:rPr>
        <w:t xml:space="preserve"> учебный год</w:t>
      </w:r>
    </w:p>
    <w:p w:rsidR="001C4821" w:rsidRDefault="001C4821" w:rsidP="001C482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1C4821" w:rsidRPr="001C4821" w:rsidRDefault="001C4821" w:rsidP="001C4821">
      <w:pPr>
        <w:pStyle w:val="a8"/>
        <w:numPr>
          <w:ilvl w:val="0"/>
          <w:numId w:val="10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1C4821" w:rsidRPr="001C4821" w:rsidRDefault="001C4821" w:rsidP="001C4821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1C4821">
        <w:rPr>
          <w:b/>
          <w:bCs/>
        </w:rPr>
        <w:t>Рабочая программа разработана на основании:</w:t>
      </w:r>
    </w:p>
    <w:p w:rsidR="001C4821" w:rsidRPr="001C4821" w:rsidRDefault="001C4821" w:rsidP="001C4821">
      <w:pPr>
        <w:spacing w:after="0" w:line="240" w:lineRule="auto"/>
        <w:jc w:val="both"/>
        <w:rPr>
          <w:rFonts w:eastAsia="Calibri"/>
        </w:rPr>
      </w:pPr>
      <w:r w:rsidRPr="001C4821">
        <w:rPr>
          <w:rFonts w:eastAsia="Calibri"/>
        </w:rPr>
        <w:t>- федерального компонента государственного образовательного стандарта           основного общего образования;</w:t>
      </w:r>
    </w:p>
    <w:p w:rsidR="001C4821" w:rsidRPr="001C4821" w:rsidRDefault="001C4821" w:rsidP="001C4821">
      <w:pPr>
        <w:pStyle w:val="Style3"/>
        <w:spacing w:line="240" w:lineRule="auto"/>
        <w:ind w:hanging="426"/>
        <w:jc w:val="both"/>
        <w:rPr>
          <w:rFonts w:ascii="Times New Roman" w:hAnsi="Times New Roman" w:cs="Times New Roman"/>
          <w:bCs/>
        </w:rPr>
      </w:pPr>
      <w:r w:rsidRPr="001C4821">
        <w:rPr>
          <w:rFonts w:ascii="Times New Roman" w:eastAsia="Calibri" w:hAnsi="Times New Roman" w:cs="Times New Roman"/>
        </w:rPr>
        <w:t xml:space="preserve">      - </w:t>
      </w:r>
      <w:r w:rsidRPr="001C4821">
        <w:rPr>
          <w:rStyle w:val="FontStyle18"/>
          <w:bCs/>
          <w:sz w:val="24"/>
          <w:szCs w:val="24"/>
        </w:rPr>
        <w:t xml:space="preserve">примерной программы по </w:t>
      </w:r>
      <w:r w:rsidRPr="001C4821">
        <w:rPr>
          <w:rFonts w:ascii="Times New Roman" w:hAnsi="Times New Roman" w:cs="Times New Roman"/>
          <w:bCs/>
        </w:rPr>
        <w:t>учебным предметам. Математика. 5-9 классы. — 3-е изд., перераб. — М.: Просвещение, 2011. – (Стандарты второго поколения);</w:t>
      </w:r>
    </w:p>
    <w:p w:rsidR="001C4821" w:rsidRPr="001C4821" w:rsidRDefault="001C4821" w:rsidP="001C4821">
      <w:pPr>
        <w:spacing w:after="0" w:line="240" w:lineRule="auto"/>
        <w:jc w:val="both"/>
        <w:rPr>
          <w:rFonts w:eastAsia="Calibri"/>
        </w:rPr>
      </w:pPr>
      <w:r w:rsidRPr="001C4821">
        <w:rPr>
          <w:rFonts w:eastAsia="Calibri"/>
        </w:rPr>
        <w:t>- авторской программы «Алгебра 7-9».Автор Бурмистрова Т.А. -М.Просвещение,2009 год;</w:t>
      </w:r>
    </w:p>
    <w:p w:rsidR="001C4821" w:rsidRPr="001C4821" w:rsidRDefault="001C4821" w:rsidP="001C4821">
      <w:pPr>
        <w:spacing w:after="0" w:line="240" w:lineRule="auto"/>
        <w:jc w:val="both"/>
        <w:rPr>
          <w:rFonts w:eastAsia="Calibri"/>
        </w:rPr>
      </w:pPr>
      <w:r w:rsidRPr="001C4821">
        <w:rPr>
          <w:rFonts w:eastAsia="Calibri"/>
        </w:rPr>
        <w:t>- учебник «Алгебра 7», автор С.М.Никольский, издательство М.Просвещение 2017 год;</w:t>
      </w:r>
    </w:p>
    <w:p w:rsidR="001C4821" w:rsidRDefault="001C4821" w:rsidP="001C4821">
      <w:pPr>
        <w:shd w:val="clear" w:color="auto" w:fill="FFFFFF"/>
        <w:spacing w:after="0" w:line="240" w:lineRule="auto"/>
        <w:rPr>
          <w:rFonts w:eastAsia="Calibri"/>
        </w:rPr>
      </w:pPr>
    </w:p>
    <w:p w:rsidR="001C4821" w:rsidRPr="001C4821" w:rsidRDefault="001C4821" w:rsidP="001C4821">
      <w:pPr>
        <w:pStyle w:val="a8"/>
        <w:numPr>
          <w:ilvl w:val="0"/>
          <w:numId w:val="10"/>
        </w:numPr>
        <w:shd w:val="clear" w:color="auto" w:fill="FFFFFF"/>
        <w:ind w:left="360"/>
        <w:rPr>
          <w:rFonts w:ascii="Times New Roman" w:hAnsi="Times New Roman" w:cs="Times New Roman"/>
          <w:b/>
          <w:bCs/>
        </w:rPr>
      </w:pPr>
      <w:r w:rsidRPr="001C4821">
        <w:rPr>
          <w:rFonts w:ascii="Times New Roman" w:hAnsi="Times New Roman" w:cs="Times New Roman"/>
          <w:b/>
          <w:bCs/>
        </w:rPr>
        <w:t>Планируемые результаты</w:t>
      </w:r>
    </w:p>
    <w:p w:rsidR="001C4821" w:rsidRPr="001C4821" w:rsidRDefault="001C4821" w:rsidP="001C4821">
      <w:pPr>
        <w:spacing w:after="0" w:line="240" w:lineRule="auto"/>
        <w:outlineLvl w:val="2"/>
        <w:rPr>
          <w:rFonts w:eastAsia="Times New Roman"/>
          <w:b/>
          <w:bCs/>
          <w:highlight w:val="yellow"/>
          <w:lang w:eastAsia="ru-RU"/>
        </w:rPr>
      </w:pPr>
    </w:p>
    <w:p w:rsidR="001C4821" w:rsidRPr="001C4821" w:rsidRDefault="001C4821" w:rsidP="001C4821">
      <w:pPr>
        <w:spacing w:after="0" w:line="240" w:lineRule="auto"/>
        <w:outlineLvl w:val="2"/>
        <w:rPr>
          <w:rFonts w:eastAsia="Times New Roman"/>
          <w:b/>
          <w:bCs/>
          <w:lang w:eastAsia="ru-RU"/>
        </w:rPr>
      </w:pPr>
      <w:bookmarkStart w:id="1" w:name="_Toc284663347"/>
      <w:bookmarkStart w:id="2" w:name="_Toc284662721"/>
      <w:r w:rsidRPr="001C4821">
        <w:rPr>
          <w:rFonts w:eastAsia="Times New Roman"/>
          <w:b/>
          <w:bCs/>
          <w:lang w:eastAsia="ru-RU"/>
        </w:rPr>
        <w:t>Выпускник научится в 7 классе (для использования в повседневной жизни и обеспечения возможности успешного продолжения образования на базовом уровне)</w:t>
      </w:r>
      <w:bookmarkEnd w:id="1"/>
      <w:bookmarkEnd w:id="2"/>
    </w:p>
    <w:p w:rsidR="001C4821" w:rsidRPr="001C4821" w:rsidRDefault="001C4821" w:rsidP="001C4821">
      <w:pPr>
        <w:spacing w:after="0" w:line="240" w:lineRule="auto"/>
        <w:rPr>
          <w:rFonts w:eastAsia="Calibri"/>
        </w:rPr>
      </w:pPr>
      <w:r w:rsidRPr="001C4821">
        <w:rPr>
          <w:rFonts w:eastAsia="Calibri"/>
          <w:b/>
        </w:rPr>
        <w:t>Элементы теории множеств и математической логики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284"/>
          <w:tab w:val="left" w:pos="2410"/>
        </w:tabs>
        <w:spacing w:after="0" w:line="240" w:lineRule="auto"/>
        <w:ind w:left="0" w:hanging="153"/>
        <w:contextualSpacing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на базовом уровне</w:t>
      </w:r>
      <w:r w:rsidRPr="001C4821">
        <w:rPr>
          <w:rFonts w:eastAsia="Calibri"/>
          <w:vertAlign w:val="superscript"/>
          <w:lang w:eastAsia="ru-RU"/>
        </w:rPr>
        <w:footnoteReference w:id="1"/>
      </w:r>
      <w:r w:rsidRPr="001C4821">
        <w:rPr>
          <w:rFonts w:eastAsia="Calibri"/>
          <w:lang w:eastAsia="ru-RU"/>
        </w:rPr>
        <w:t xml:space="preserve"> понятиями: множество, элемент   множества, подмножество, принадлежность;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284"/>
          <w:tab w:val="left" w:pos="2410"/>
        </w:tabs>
        <w:spacing w:after="0" w:line="240" w:lineRule="auto"/>
        <w:ind w:left="0" w:hanging="153"/>
        <w:contextualSpacing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задавать множества перечислением их элементов;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284"/>
          <w:tab w:val="left" w:pos="993"/>
          <w:tab w:val="left" w:pos="2410"/>
        </w:tabs>
        <w:spacing w:after="0" w:line="240" w:lineRule="auto"/>
        <w:ind w:left="0" w:hanging="153"/>
        <w:contextualSpacing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находить пересечение, объединение, подмножество в простейших ситуациях;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284"/>
          <w:tab w:val="left" w:pos="993"/>
          <w:tab w:val="left" w:pos="2410"/>
        </w:tabs>
        <w:spacing w:after="0" w:line="240" w:lineRule="auto"/>
        <w:ind w:left="0" w:hanging="153"/>
        <w:contextualSpacing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на базовом уровне понятиями: определение, аксиома, теорема, доказательство;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284"/>
          <w:tab w:val="left" w:pos="993"/>
          <w:tab w:val="left" w:pos="2410"/>
        </w:tabs>
        <w:spacing w:after="0" w:line="240" w:lineRule="auto"/>
        <w:ind w:left="0" w:hanging="153"/>
        <w:contextualSpacing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приводить примеры и контрпримеры для подтверждения своих высказываний.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1C4821" w:rsidRPr="001C4821" w:rsidRDefault="001C4821" w:rsidP="001C4821">
      <w:pPr>
        <w:tabs>
          <w:tab w:val="left" w:pos="567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Числа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свойства чисел и правила действий при выполнении вычислений;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округление рациональных чисел в соответствии с правилами;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распознавать рациональные и иррациональные числа;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сравнивать числа.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оценивать результаты вычислений при решении практических задач;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сравнение чисел в реальных ситуациях;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составлять числовые выражения при решении практических задач и задач из других учебных предметов.</w:t>
      </w:r>
    </w:p>
    <w:p w:rsidR="001C4821" w:rsidRPr="001C4821" w:rsidRDefault="001C4821" w:rsidP="001C4821">
      <w:pPr>
        <w:tabs>
          <w:tab w:val="left" w:pos="426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Тождественные преобразования</w:t>
      </w:r>
    </w:p>
    <w:p w:rsidR="001C4821" w:rsidRPr="001C4821" w:rsidRDefault="001C4821" w:rsidP="001C482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несложные преобразования для вычисления значений числовых выражений, содержащих степени с натуральным показателем,</w:t>
      </w:r>
    </w:p>
    <w:p w:rsidR="001C4821" w:rsidRPr="001C4821" w:rsidRDefault="001C4821" w:rsidP="001C482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несложные преобразования целых выражений: раскрывать скобки, приводить подобные слагаемые;</w:t>
      </w:r>
    </w:p>
    <w:p w:rsidR="001C4821" w:rsidRPr="001C4821" w:rsidRDefault="001C4821" w:rsidP="001C4821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1C4821" w:rsidRPr="001C4821" w:rsidRDefault="001C4821" w:rsidP="001C4821">
      <w:pPr>
        <w:tabs>
          <w:tab w:val="left" w:pos="426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lastRenderedPageBreak/>
        <w:t xml:space="preserve">понимать смысл записи числа в стандартном виде; </w:t>
      </w:r>
    </w:p>
    <w:p w:rsidR="001C4821" w:rsidRPr="001C4821" w:rsidRDefault="001C4821" w:rsidP="001C4821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на базовом уровне понятием «стандартная запись числа».</w:t>
      </w:r>
    </w:p>
    <w:p w:rsidR="001C4821" w:rsidRPr="001C4821" w:rsidRDefault="001C4821" w:rsidP="001C4821">
      <w:pPr>
        <w:tabs>
          <w:tab w:val="left" w:pos="426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Уравнения и неравенства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проверять справедливость числовых равенств и неравенств;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системы несложных линейных уравнений;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проверять, является ли данное число решением уравнения </w:t>
      </w:r>
    </w:p>
    <w:p w:rsidR="001C4821" w:rsidRPr="001C4821" w:rsidRDefault="001C4821" w:rsidP="001C4821">
      <w:pPr>
        <w:tabs>
          <w:tab w:val="left" w:pos="426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составлять и решать линейные уравнения при решении задач, возникающих в других учебных предметах.</w:t>
      </w:r>
    </w:p>
    <w:p w:rsidR="001C4821" w:rsidRPr="001C4821" w:rsidRDefault="001C4821" w:rsidP="001C4821">
      <w:pPr>
        <w:tabs>
          <w:tab w:val="left" w:pos="426"/>
        </w:tabs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Функции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 xml:space="preserve">Статистика и теория вероятностей 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представлять данные в виде таблиц, диаграмм, графиков;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читать информацию, представленную в виде таблицы, диаграммы, графика;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определять основные статистические характеристики числовых наборов;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иметь представление о роли закона больших чисел в массовых явлениях.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6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оценивать количество возможных вариантов методом перебора;</w:t>
      </w:r>
    </w:p>
    <w:p w:rsidR="001C4821" w:rsidRPr="001C4821" w:rsidRDefault="001C4821" w:rsidP="001C4821">
      <w:pPr>
        <w:numPr>
          <w:ilvl w:val="0"/>
          <w:numId w:val="6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сравнивать основные статистические характеристики, полученные в процессе решения прикладной задачи, изучения реального явления; </w:t>
      </w:r>
    </w:p>
    <w:p w:rsidR="001C4821" w:rsidRPr="001C4821" w:rsidRDefault="001C4821" w:rsidP="001C4821">
      <w:pPr>
        <w:numPr>
          <w:ilvl w:val="0"/>
          <w:numId w:val="2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оценивать вероятность реальных событий и явлений в несложных ситуациях.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t>Текстовые задачи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несложные сюжетные задачи разных типов на все арифметические действия;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составлять план решения задачи; 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выделять этапы решения задачи;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знать различие скоростей объекта в стоячей воде, против течения и по течению реки;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задачи на нахождение части числа и числа по его части;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1C4821" w:rsidRPr="001C4821" w:rsidRDefault="001C4821" w:rsidP="001C4821">
      <w:pPr>
        <w:numPr>
          <w:ilvl w:val="0"/>
          <w:numId w:val="3"/>
        </w:numPr>
        <w:spacing w:after="0" w:line="240" w:lineRule="auto"/>
        <w:ind w:left="0" w:hanging="76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несложные логические задачи методом рассуждений.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7"/>
        </w:numPr>
        <w:spacing w:after="0" w:line="240" w:lineRule="auto"/>
        <w:ind w:left="0" w:hanging="76"/>
        <w:jc w:val="both"/>
        <w:rPr>
          <w:rFonts w:eastAsia="Calibri"/>
        </w:rPr>
      </w:pPr>
      <w:r w:rsidRPr="001C4821">
        <w:rPr>
          <w:rFonts w:eastAsia="Calibri"/>
        </w:rPr>
        <w:t>выдвигать гипотезы о возможных предельных значениях искомых в задаче величин (делать прикидку).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lastRenderedPageBreak/>
        <w:t>История математики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34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34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34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</w:rPr>
        <w:t>понимать роль математики в развитии России.</w:t>
      </w:r>
    </w:p>
    <w:p w:rsidR="001C4821" w:rsidRPr="001C4821" w:rsidRDefault="001C4821" w:rsidP="001C4821">
      <w:pPr>
        <w:spacing w:after="0" w:line="240" w:lineRule="auto"/>
        <w:ind w:hanging="76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t xml:space="preserve">Методы математики 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34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34"/>
        </w:tabs>
        <w:spacing w:after="0" w:line="240" w:lineRule="auto"/>
        <w:ind w:left="0" w:hanging="76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1C4821" w:rsidRPr="001C4821" w:rsidRDefault="001C4821" w:rsidP="001C4821">
      <w:pPr>
        <w:spacing w:after="0" w:line="240" w:lineRule="auto"/>
        <w:ind w:hanging="76"/>
        <w:outlineLvl w:val="2"/>
        <w:rPr>
          <w:rFonts w:eastAsia="Times New Roman"/>
          <w:b/>
          <w:bCs/>
          <w:highlight w:val="yellow"/>
          <w:lang w:eastAsia="ru-RU"/>
        </w:rPr>
      </w:pPr>
      <w:bookmarkStart w:id="3" w:name="_Toc284663348"/>
      <w:bookmarkStart w:id="4" w:name="_Toc284662722"/>
    </w:p>
    <w:p w:rsidR="001C4821" w:rsidRPr="001C4821" w:rsidRDefault="001C4821" w:rsidP="001C4821">
      <w:pPr>
        <w:spacing w:after="0" w:line="240" w:lineRule="auto"/>
        <w:outlineLvl w:val="2"/>
        <w:rPr>
          <w:rFonts w:eastAsia="Times New Roman"/>
          <w:b/>
          <w:bCs/>
          <w:lang w:eastAsia="ru-RU"/>
        </w:rPr>
      </w:pPr>
      <w:r w:rsidRPr="001C4821">
        <w:rPr>
          <w:rFonts w:eastAsia="Times New Roman"/>
          <w:b/>
          <w:bCs/>
          <w:lang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уровн</w:t>
      </w:r>
      <w:bookmarkEnd w:id="3"/>
      <w:bookmarkEnd w:id="4"/>
      <w:r w:rsidRPr="001C4821">
        <w:rPr>
          <w:rFonts w:eastAsia="Times New Roman"/>
          <w:b/>
          <w:bCs/>
          <w:lang w:eastAsia="ru-RU"/>
        </w:rPr>
        <w:t>е</w:t>
      </w:r>
    </w:p>
    <w:p w:rsidR="001C4821" w:rsidRPr="001C4821" w:rsidRDefault="001C4821" w:rsidP="001C4821">
      <w:pPr>
        <w:spacing w:after="0" w:line="240" w:lineRule="auto"/>
        <w:rPr>
          <w:rFonts w:eastAsia="Calibri"/>
        </w:rPr>
      </w:pPr>
      <w:r w:rsidRPr="001C4821">
        <w:rPr>
          <w:rFonts w:eastAsia="Calibri"/>
          <w:b/>
        </w:rPr>
        <w:t>Элементы теории множеств и математической логики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</w:t>
      </w:r>
      <w:r w:rsidRPr="001C4821">
        <w:rPr>
          <w:rFonts w:eastAsia="Calibri"/>
          <w:vertAlign w:val="superscript"/>
          <w:lang w:eastAsia="ru-RU"/>
        </w:rPr>
        <w:footnoteReference w:id="2"/>
      </w:r>
      <w:r w:rsidRPr="001C4821">
        <w:rPr>
          <w:rFonts w:eastAsia="Calibri"/>
          <w:lang w:eastAsia="ru-RU"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изображать множества и отношение множеств с помощью кругов Эйлера;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определять принадлежность элемента множеству, объединению и пересечению множеств; 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задавать множество с помощью перечисления элементов, словесного описания;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1C4821" w:rsidRPr="001C4821" w:rsidRDefault="001C4821" w:rsidP="001C482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hanging="284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строить высказывания, отрицания высказываний.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строить цепочки умозаключений на основе использования правил логики;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Числа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понятиями: множество натуральных чисел, множество целых чисел, множество рациональных чисел, иррациональное число, геометрическая интерпретация натуральных, целых, рациональных;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понимать и объяснять смысл позиционной записи натурального числа;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вычисления, в том числе с использованием приемов рациональных вычислений;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округление рациональных чисел с заданной точностью;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сравнивать рациональные и иррациональные числа;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представлять рациональное число в виде десятичной дроби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упорядочивать числа, записанные в виде обыкновенной и десятичной дроби;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находить НОД и НОК чисел и использовать их при решении задач.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lastRenderedPageBreak/>
        <w:t>записывать и округлять числовые значения реальных величин с использованием разных систем измерения.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Тождественные преобразования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понятиями степени с натуральным показателем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выделять квадрат суммы и разности одночленов;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раскладывать на множители квадратный   трехчлен;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степень;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преобразования выражений, содержащих модуль.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преобразования и действия с числами, записанными в стандартном виде;</w:t>
      </w:r>
    </w:p>
    <w:p w:rsidR="001C4821" w:rsidRPr="001C4821" w:rsidRDefault="001C4821" w:rsidP="001C4821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преобразования алгебраических выражений при решении задач других учебных предметов.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Уравнения и неравенства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Оперировать понятиями: уравнение, неравенство, корень уравнения, равносильные уравнения, область определения уравнения 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линейные уравнения и уравнения, сводимые к линейным с помощью тождественных преобразований;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уравнения вида</w:t>
      </w:r>
      <w:r w:rsidRPr="001C4821">
        <w:rPr>
          <w:rFonts w:eastAsia="Calibri"/>
          <w:position w:val="-6"/>
          <w:lang w:eastAsia="ru-RU"/>
        </w:rPr>
        <w:object w:dxaOrig="735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pt;height:21.45pt" o:ole="">
            <v:imagedata r:id="rId8" o:title=""/>
          </v:shape>
          <o:OLEObject Type="Embed" ProgID="Equation.DSMT4" ShapeID="_x0000_i1025" DrawAspect="Content" ObjectID="_1730783727" r:id="rId9"/>
        </w:object>
      </w:r>
      <w:r w:rsidRPr="001C4821">
        <w:rPr>
          <w:rFonts w:eastAsia="Calibri"/>
          <w:lang w:eastAsia="ru-RU"/>
        </w:rPr>
        <w:t>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решать уравнения способом разложения на множители 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линейные уравнения с параметрами;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несложные системы линейных уравнений с параметрами;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несложные уравнения в целых числах.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составлять и решать линейные уравнения при решении задач других учебных предметов;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при решении задач других учебных предметов;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выбирать соответствующие уравнения или их системы для составления математической модели заданной реальной ситуации или прикладной задачи;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иллюстрировать с помощью графика реальную зависимость или процесс по их характеристикам;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свойства и график квадратичной функции при решении задач из других учебных предметов.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t>Текстовые задачи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простые и сложные задачи разных типов, а также задачи повышенной трудности;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lastRenderedPageBreak/>
        <w:t>знать и применять оба способа поиска решения задач (от требования к условию и от условия к требованию);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моделировать рассуждения при поиске решения задач с помощью граф-схемы;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выделять этапы решения задачи и содержание каждого этапа;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анализировать затруднения при решении задач;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 xml:space="preserve">решать разнообразные задачи «на части», 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владеть основными методами решения задач на смеси, сплавы, концентрации;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задачи на проценты, в том числе, сложные проценты с обоснованием, используя разные способы;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contextualSpacing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1C4821" w:rsidRPr="001C4821" w:rsidRDefault="001C4821" w:rsidP="001C48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</w:rPr>
        <w:t>решать задачи на движение по реке, рассматривая разные системы отсчета.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 xml:space="preserve">Статистика и теория вероятностей 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представлять информацию с помощью кругов Эйлера;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ind w:hanging="360"/>
        <w:rPr>
          <w:rFonts w:eastAsia="Calibri"/>
          <w:b/>
        </w:rPr>
      </w:pPr>
      <w:r w:rsidRPr="001C4821">
        <w:rPr>
          <w:rFonts w:eastAsia="Calibri"/>
          <w:b/>
        </w:rPr>
        <w:t>В повседневной жизни и при изучении других предметов: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1C4821" w:rsidRPr="001C4821" w:rsidRDefault="001C4821" w:rsidP="001C48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  <w:lang w:eastAsia="ru-RU"/>
        </w:rPr>
      </w:pPr>
      <w:r w:rsidRPr="001C4821">
        <w:rPr>
          <w:rFonts w:eastAsia="Calibri"/>
          <w:lang w:eastAsia="ru-RU"/>
        </w:rPr>
        <w:t>оценивать вероятность реальных событий и явлений.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t>История математики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Характеризовать вклад выдающихся математиков в развитие математики и иных научных областей;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понимать роль математики в развитии России.</w:t>
      </w:r>
    </w:p>
    <w:p w:rsidR="001C4821" w:rsidRPr="001C4821" w:rsidRDefault="001C4821" w:rsidP="001C4821">
      <w:pPr>
        <w:spacing w:after="0" w:line="240" w:lineRule="auto"/>
        <w:ind w:hanging="360"/>
        <w:rPr>
          <w:rFonts w:eastAsia="Calibri"/>
          <w:b/>
          <w:bCs/>
        </w:rPr>
      </w:pPr>
      <w:r w:rsidRPr="001C4821">
        <w:rPr>
          <w:rFonts w:eastAsia="Calibri"/>
          <w:b/>
          <w:bCs/>
        </w:rPr>
        <w:t>Методы математики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lastRenderedPageBreak/>
        <w:t>Используя изученные методы, проводить доказательство, выполнять опровержение;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выбирать изученные методы и их комбинации для решения математических задач;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1C4821">
        <w:rPr>
          <w:rFonts w:eastAsia="Calibri"/>
        </w:rPr>
        <w:t>;</w:t>
      </w:r>
    </w:p>
    <w:p w:rsidR="001C4821" w:rsidRPr="001C4821" w:rsidRDefault="001C4821" w:rsidP="001C4821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/>
        <w:jc w:val="both"/>
        <w:rPr>
          <w:rFonts w:eastAsia="Calibri"/>
        </w:rPr>
      </w:pPr>
      <w:r w:rsidRPr="001C4821">
        <w:rPr>
          <w:rFonts w:eastAsia="Calibri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1C4821" w:rsidRPr="001C4821" w:rsidRDefault="001C4821" w:rsidP="001C4821">
      <w:pPr>
        <w:tabs>
          <w:tab w:val="left" w:pos="1134"/>
        </w:tabs>
        <w:spacing w:after="0" w:line="240" w:lineRule="auto"/>
        <w:jc w:val="both"/>
        <w:rPr>
          <w:rFonts w:eastAsia="Calibri"/>
        </w:rPr>
      </w:pPr>
    </w:p>
    <w:p w:rsidR="001C4821" w:rsidRPr="001C4821" w:rsidRDefault="001C4821" w:rsidP="001C4821">
      <w:pPr>
        <w:pStyle w:val="a8"/>
        <w:numPr>
          <w:ilvl w:val="0"/>
          <w:numId w:val="10"/>
        </w:numPr>
        <w:ind w:left="36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C482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 курса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Times New Roman"/>
          <w:b/>
          <w:iCs/>
        </w:rPr>
      </w:pPr>
      <w:r w:rsidRPr="001C4821">
        <w:rPr>
          <w:rFonts w:eastAsia="Times New Roman"/>
          <w:b/>
          <w:iCs/>
        </w:rPr>
        <w:t>Числа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Рациональные числа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Множество рациональных чисел. Сравнение рациональных чисел. Действия с рациональными числами. Представление рационального числа десятичной дробью.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Times New Roman"/>
          <w:b/>
          <w:iCs/>
        </w:rPr>
      </w:pPr>
      <w:r w:rsidRPr="001C4821">
        <w:rPr>
          <w:rFonts w:eastAsia="Times New Roman"/>
          <w:b/>
          <w:iCs/>
        </w:rPr>
        <w:t>Тождественные преобразования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Числовые и буквенные выражения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Выражение с переменной. Значение выражения. Подстановка выражений вместо переменных.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Целые выражения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Times New Roman"/>
          <w:b/>
          <w:iCs/>
        </w:rPr>
      </w:pPr>
      <w:r w:rsidRPr="001C4821">
        <w:rPr>
          <w:rFonts w:eastAsia="Times New Roman"/>
          <w:b/>
          <w:iCs/>
        </w:rPr>
        <w:t>Уравнения и неравенства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Равенства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Числовое равенство. Свойства числовых равенств. Равенство с переменной.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Уравнения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Понятие уравнения и корня уравнения. Представление о равносильности уравнений. Область определения уравнения (область допустимых значений переменной).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  <w:bCs/>
        </w:rPr>
        <w:t>Линейное уравнение и его корни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Решение линейных уравнений. Линейное уравнение с параметром. Количество корней линейного уравнения. Решение линейных уравнений с параметром.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  <w:b/>
        </w:rPr>
      </w:pPr>
      <w:r w:rsidRPr="001C4821">
        <w:rPr>
          <w:rFonts w:eastAsia="Calibri"/>
          <w:b/>
        </w:rPr>
        <w:t>Системы уравнений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Уравнение с двумя переменными. Линейное уравнение с двумя переменными. Прямая как графическая интерпретация линейного уравнения с двумя переменными.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Понятие системы уравнений. Решение системы уравнений.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Методы решения систем линейных уравнений с двумя переменными: графический метод, метод сложения, метод подстановки.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Системы линейных уравнений с параметром.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</w:rPr>
        <w:t>Задачи на все арифметические действия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Решение текстовых задач арифметическим способом. Использование таблиц, схем, чертежей, других средств представления данных при решении задачи.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  <w:b/>
        </w:rPr>
        <w:t>Задачи на движение, работу и покупки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  <w:b/>
        </w:rPr>
      </w:pPr>
      <w:r w:rsidRPr="001C4821">
        <w:rPr>
          <w:rFonts w:eastAsia="Calibri"/>
          <w:b/>
        </w:rPr>
        <w:t>Задачи на части, доли, проценты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outlineLvl w:val="2"/>
        <w:rPr>
          <w:rFonts w:eastAsia="Times New Roman"/>
          <w:b/>
          <w:bCs/>
          <w:lang w:eastAsia="ru-RU"/>
        </w:rPr>
      </w:pPr>
      <w:bookmarkStart w:id="5" w:name="_Toc284663429"/>
      <w:bookmarkStart w:id="6" w:name="_Toc284662802"/>
      <w:bookmarkStart w:id="7" w:name="_Toc405513924"/>
      <w:r w:rsidRPr="001C4821">
        <w:rPr>
          <w:rFonts w:eastAsia="Times New Roman"/>
          <w:b/>
          <w:bCs/>
          <w:lang w:eastAsia="ru-RU"/>
        </w:rPr>
        <w:t>История математики</w:t>
      </w:r>
      <w:bookmarkEnd w:id="5"/>
      <w:bookmarkEnd w:id="6"/>
      <w:bookmarkEnd w:id="7"/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lastRenderedPageBreak/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Роль российских ученых в развитии математики: Л.Эйлер. Н.И.Лобачевский, П.Л.Чебышев, С. Ковалевская, А.Н.Колмогоров. 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  <w:r w:rsidRPr="001C4821">
        <w:rPr>
          <w:rFonts w:eastAsia="Calibri"/>
        </w:rPr>
        <w:t xml:space="preserve">Математика в развитии России: Петр </w:t>
      </w:r>
      <w:r w:rsidRPr="001C4821">
        <w:rPr>
          <w:rFonts w:eastAsia="Calibri"/>
          <w:lang w:val="en-US"/>
        </w:rPr>
        <w:t>I</w:t>
      </w:r>
      <w:r w:rsidRPr="001C4821">
        <w:rPr>
          <w:rFonts w:eastAsia="Calibri"/>
        </w:rPr>
        <w:t>, школа математических и навигацких наук, развитие российского флота, А.Н.Крылов. Космическая программа и М.В.Келдыш.</w:t>
      </w:r>
    </w:p>
    <w:p w:rsidR="001C4821" w:rsidRPr="001C4821" w:rsidRDefault="001C4821" w:rsidP="001C4821">
      <w:pPr>
        <w:spacing w:after="0" w:line="240" w:lineRule="auto"/>
        <w:ind w:firstLine="709"/>
        <w:jc w:val="both"/>
        <w:rPr>
          <w:rFonts w:eastAsia="Calibri"/>
        </w:rPr>
      </w:pPr>
    </w:p>
    <w:p w:rsidR="001C4821" w:rsidRPr="001C4821" w:rsidRDefault="001C4821" w:rsidP="001C4821">
      <w:pPr>
        <w:pStyle w:val="a8"/>
        <w:numPr>
          <w:ilvl w:val="0"/>
          <w:numId w:val="10"/>
        </w:numPr>
        <w:ind w:left="360"/>
        <w:rPr>
          <w:rFonts w:ascii="Times New Roman" w:hAnsi="Times New Roman" w:cs="Times New Roman"/>
          <w:b/>
        </w:rPr>
      </w:pPr>
      <w:r w:rsidRPr="001C4821">
        <w:rPr>
          <w:rFonts w:ascii="Times New Roman" w:hAnsi="Times New Roman" w:cs="Times New Roman"/>
          <w:b/>
        </w:rPr>
        <w:t>Тематическое планирование</w:t>
      </w:r>
    </w:p>
    <w:p w:rsidR="001C4821" w:rsidRPr="001C4821" w:rsidRDefault="001C4821" w:rsidP="001C4821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31"/>
        <w:tblW w:w="9315" w:type="dxa"/>
        <w:tblLayout w:type="fixed"/>
        <w:tblLook w:val="04A0" w:firstRow="1" w:lastRow="0" w:firstColumn="1" w:lastColumn="0" w:noHBand="0" w:noVBand="1"/>
      </w:tblPr>
      <w:tblGrid>
        <w:gridCol w:w="511"/>
        <w:gridCol w:w="5829"/>
        <w:gridCol w:w="2975"/>
      </w:tblGrid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</w:pPr>
            <w:r w:rsidRPr="001C4821">
              <w:t>№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Наименование темы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Количество часов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1.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</w:pPr>
            <w:r w:rsidRPr="001C4821">
              <w:t>Глава 1. Действительные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17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§1.Натуральные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4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rPr>
                <w:lang w:val="en-US"/>
              </w:rPr>
              <w:t>§</w:t>
            </w:r>
            <w:r w:rsidRPr="001C4821">
              <w:t>2. Рациональные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4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rPr>
                <w:lang w:val="en-US"/>
              </w:rPr>
              <w:t>§</w:t>
            </w:r>
            <w:r w:rsidRPr="001C4821">
              <w:t>3. Действительные числа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9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2.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</w:pPr>
            <w:r w:rsidRPr="001C4821">
              <w:t>Глава 2. Алгебраические выражения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59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§4. Одночлены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9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§5. Многочлены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13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§6. Формулы сокращенного умножения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15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§7. Алгебраические дроби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15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§8. Степень с целым показателем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7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3.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</w:pPr>
            <w:r w:rsidRPr="001C4821">
              <w:t>Глава 3. Линейные уравнения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18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§9. Линейные уравнения с одним неизвестным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6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napToGrid w:val="0"/>
              <w:spacing w:after="0" w:line="240" w:lineRule="auto"/>
            </w:pPr>
            <w:r w:rsidRPr="001C4821">
              <w:t>§10. Системы линейных уравнений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12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4.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</w:pPr>
            <w:r w:rsidRPr="001C4821">
              <w:t>Повторение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</w:pPr>
            <w:r w:rsidRPr="001C4821">
              <w:t>4</w:t>
            </w:r>
          </w:p>
        </w:tc>
      </w:tr>
      <w:tr w:rsidR="001C4821" w:rsidRPr="001C4821" w:rsidTr="001C482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21" w:rsidRPr="001C4821" w:rsidRDefault="001C4821" w:rsidP="001C482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right"/>
              <w:rPr>
                <w:b/>
              </w:rPr>
            </w:pPr>
            <w:r w:rsidRPr="001C4821">
              <w:rPr>
                <w:b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21" w:rsidRPr="001C4821" w:rsidRDefault="001C4821" w:rsidP="001C4821">
            <w:pPr>
              <w:spacing w:after="0" w:line="240" w:lineRule="auto"/>
              <w:jc w:val="center"/>
              <w:rPr>
                <w:b/>
              </w:rPr>
            </w:pPr>
            <w:r w:rsidRPr="001C4821">
              <w:rPr>
                <w:b/>
              </w:rPr>
              <w:t>98</w:t>
            </w:r>
          </w:p>
        </w:tc>
      </w:tr>
    </w:tbl>
    <w:p w:rsidR="001C4821" w:rsidRPr="001C4821" w:rsidRDefault="001C4821" w:rsidP="001C4821">
      <w:pPr>
        <w:spacing w:after="0" w:line="240" w:lineRule="auto"/>
        <w:rPr>
          <w:rFonts w:eastAsia="Times New Roman"/>
          <w:b/>
          <w:bCs/>
          <w:lang w:eastAsia="ru-RU"/>
        </w:rPr>
        <w:sectPr w:rsidR="001C4821" w:rsidRPr="001C4821">
          <w:pgSz w:w="11906" w:h="16838"/>
          <w:pgMar w:top="1134" w:right="850" w:bottom="1134" w:left="1701" w:header="708" w:footer="708" w:gutter="0"/>
          <w:cols w:space="720"/>
        </w:sectPr>
      </w:pPr>
    </w:p>
    <w:p w:rsidR="004C10A2" w:rsidRPr="001C4821" w:rsidRDefault="004C10A2" w:rsidP="001C4821">
      <w:pPr>
        <w:spacing w:after="0" w:line="240" w:lineRule="auto"/>
      </w:pPr>
    </w:p>
    <w:sectPr w:rsidR="004C10A2" w:rsidRPr="001C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87" w:rsidRDefault="00402087" w:rsidP="001C4821">
      <w:pPr>
        <w:spacing w:after="0" w:line="240" w:lineRule="auto"/>
      </w:pPr>
      <w:r>
        <w:separator/>
      </w:r>
    </w:p>
  </w:endnote>
  <w:endnote w:type="continuationSeparator" w:id="0">
    <w:p w:rsidR="00402087" w:rsidRDefault="00402087" w:rsidP="001C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87" w:rsidRDefault="00402087" w:rsidP="001C4821">
      <w:pPr>
        <w:spacing w:after="0" w:line="240" w:lineRule="auto"/>
      </w:pPr>
      <w:r>
        <w:separator/>
      </w:r>
    </w:p>
  </w:footnote>
  <w:footnote w:type="continuationSeparator" w:id="0">
    <w:p w:rsidR="00402087" w:rsidRDefault="00402087" w:rsidP="001C4821">
      <w:pPr>
        <w:spacing w:after="0" w:line="240" w:lineRule="auto"/>
      </w:pPr>
      <w:r>
        <w:continuationSeparator/>
      </w:r>
    </w:p>
  </w:footnote>
  <w:footnote w:id="1">
    <w:p w:rsidR="001C4821" w:rsidRDefault="001C4821" w:rsidP="001C4821">
      <w:pPr>
        <w:pStyle w:val="a4"/>
      </w:pPr>
    </w:p>
  </w:footnote>
  <w:footnote w:id="2">
    <w:p w:rsidR="001C4821" w:rsidRDefault="001C4821" w:rsidP="001C4821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9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21"/>
    <w:rsid w:val="001C4821"/>
    <w:rsid w:val="00402087"/>
    <w:rsid w:val="004C10A2"/>
    <w:rsid w:val="006379E0"/>
    <w:rsid w:val="00866D19"/>
    <w:rsid w:val="00A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21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82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footnote text"/>
    <w:basedOn w:val="a"/>
    <w:link w:val="a5"/>
    <w:semiHidden/>
    <w:unhideWhenUsed/>
    <w:rsid w:val="001C482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1C48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semiHidden/>
    <w:locked/>
    <w:rsid w:val="001C4821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1C4821"/>
    <w:pPr>
      <w:widowControl w:val="0"/>
      <w:shd w:val="clear" w:color="auto" w:fill="FFFFFF"/>
      <w:spacing w:before="300" w:after="60" w:line="0" w:lineRule="atLeast"/>
    </w:pPr>
    <w:rPr>
      <w:rFonts w:asciiTheme="minorHAnsi" w:hAnsiTheme="minorHAnsi" w:cstheme="minorBidi"/>
      <w:b/>
      <w:bCs/>
      <w:sz w:val="18"/>
      <w:szCs w:val="18"/>
    </w:rPr>
  </w:style>
  <w:style w:type="character" w:customStyle="1" w:styleId="3">
    <w:name w:val="Заголовок №3_"/>
    <w:basedOn w:val="a0"/>
    <w:link w:val="30"/>
    <w:semiHidden/>
    <w:locked/>
    <w:rsid w:val="001C4821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semiHidden/>
    <w:rsid w:val="001C4821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theme="minorBidi"/>
      <w:sz w:val="25"/>
      <w:szCs w:val="25"/>
    </w:rPr>
  </w:style>
  <w:style w:type="character" w:customStyle="1" w:styleId="4">
    <w:name w:val="Основной текст (4)_"/>
    <w:basedOn w:val="a0"/>
    <w:link w:val="40"/>
    <w:semiHidden/>
    <w:locked/>
    <w:rsid w:val="001C4821"/>
    <w:rPr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1C4821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</w:rPr>
  </w:style>
  <w:style w:type="paragraph" w:customStyle="1" w:styleId="Style3">
    <w:name w:val="Style3"/>
    <w:basedOn w:val="a"/>
    <w:uiPriority w:val="99"/>
    <w:semiHidden/>
    <w:rsid w:val="001C482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lang w:eastAsia="ru-RU"/>
    </w:rPr>
  </w:style>
  <w:style w:type="character" w:customStyle="1" w:styleId="FontStyle18">
    <w:name w:val="Font Style18"/>
    <w:basedOn w:val="a0"/>
    <w:uiPriority w:val="99"/>
    <w:rsid w:val="001C4821"/>
    <w:rPr>
      <w:rFonts w:ascii="Times New Roman" w:hAnsi="Times New Roman" w:cs="Times New Roman" w:hint="default"/>
      <w:sz w:val="18"/>
      <w:szCs w:val="18"/>
    </w:rPr>
  </w:style>
  <w:style w:type="table" w:styleId="a6">
    <w:name w:val="Table Grid"/>
    <w:basedOn w:val="a1"/>
    <w:uiPriority w:val="59"/>
    <w:rsid w:val="001C482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1C482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8"/>
    <w:uiPriority w:val="34"/>
    <w:locked/>
    <w:rsid w:val="001C4821"/>
    <w:rPr>
      <w:rFonts w:ascii="Calibri" w:eastAsia="Calibri" w:hAnsi="Calibri" w:cs="Calibri"/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1C4821"/>
    <w:pPr>
      <w:spacing w:after="0" w:line="240" w:lineRule="auto"/>
      <w:ind w:left="720"/>
      <w:contextualSpacing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21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821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footnote text"/>
    <w:basedOn w:val="a"/>
    <w:link w:val="a5"/>
    <w:semiHidden/>
    <w:unhideWhenUsed/>
    <w:rsid w:val="001C482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1C48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semiHidden/>
    <w:locked/>
    <w:rsid w:val="001C4821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1C4821"/>
    <w:pPr>
      <w:widowControl w:val="0"/>
      <w:shd w:val="clear" w:color="auto" w:fill="FFFFFF"/>
      <w:spacing w:before="300" w:after="60" w:line="0" w:lineRule="atLeast"/>
    </w:pPr>
    <w:rPr>
      <w:rFonts w:asciiTheme="minorHAnsi" w:hAnsiTheme="minorHAnsi" w:cstheme="minorBidi"/>
      <w:b/>
      <w:bCs/>
      <w:sz w:val="18"/>
      <w:szCs w:val="18"/>
    </w:rPr>
  </w:style>
  <w:style w:type="character" w:customStyle="1" w:styleId="3">
    <w:name w:val="Заголовок №3_"/>
    <w:basedOn w:val="a0"/>
    <w:link w:val="30"/>
    <w:semiHidden/>
    <w:locked/>
    <w:rsid w:val="001C4821"/>
    <w:rPr>
      <w:rFonts w:ascii="Georgia" w:eastAsia="Georgia" w:hAnsi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semiHidden/>
    <w:rsid w:val="001C4821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theme="minorBidi"/>
      <w:sz w:val="25"/>
      <w:szCs w:val="25"/>
    </w:rPr>
  </w:style>
  <w:style w:type="character" w:customStyle="1" w:styleId="4">
    <w:name w:val="Основной текст (4)_"/>
    <w:basedOn w:val="a0"/>
    <w:link w:val="40"/>
    <w:semiHidden/>
    <w:locked/>
    <w:rsid w:val="001C4821"/>
    <w:rPr>
      <w:shd w:val="clear" w:color="auto" w:fill="FFFFFF"/>
    </w:rPr>
  </w:style>
  <w:style w:type="paragraph" w:customStyle="1" w:styleId="40">
    <w:name w:val="Основной текст (4)"/>
    <w:basedOn w:val="a"/>
    <w:link w:val="4"/>
    <w:semiHidden/>
    <w:rsid w:val="001C4821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</w:rPr>
  </w:style>
  <w:style w:type="paragraph" w:customStyle="1" w:styleId="Style3">
    <w:name w:val="Style3"/>
    <w:basedOn w:val="a"/>
    <w:uiPriority w:val="99"/>
    <w:semiHidden/>
    <w:rsid w:val="001C482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Theme="minorEastAsia" w:hAnsi="Tahoma" w:cs="Tahoma"/>
      <w:lang w:eastAsia="ru-RU"/>
    </w:rPr>
  </w:style>
  <w:style w:type="character" w:customStyle="1" w:styleId="FontStyle18">
    <w:name w:val="Font Style18"/>
    <w:basedOn w:val="a0"/>
    <w:uiPriority w:val="99"/>
    <w:rsid w:val="001C4821"/>
    <w:rPr>
      <w:rFonts w:ascii="Times New Roman" w:hAnsi="Times New Roman" w:cs="Times New Roman" w:hint="default"/>
      <w:sz w:val="18"/>
      <w:szCs w:val="18"/>
    </w:rPr>
  </w:style>
  <w:style w:type="table" w:styleId="a6">
    <w:name w:val="Table Grid"/>
    <w:basedOn w:val="a1"/>
    <w:uiPriority w:val="59"/>
    <w:rsid w:val="001C4821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1C482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8"/>
    <w:uiPriority w:val="34"/>
    <w:locked/>
    <w:rsid w:val="001C4821"/>
    <w:rPr>
      <w:rFonts w:ascii="Calibri" w:eastAsia="Calibri" w:hAnsi="Calibri" w:cs="Calibri"/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1C4821"/>
    <w:pPr>
      <w:spacing w:after="0" w:line="240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2626</Words>
  <Characters>14972</Characters>
  <Application>Microsoft Office Word</Application>
  <DocSecurity>0</DocSecurity>
  <Lines>124</Lines>
  <Paragraphs>35</Paragraphs>
  <ScaleCrop>false</ScaleCrop>
  <Company/>
  <LinksUpToDate>false</LinksUpToDate>
  <CharactersWithSpaces>17563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Тютюниково</cp:lastModifiedBy>
  <cp:revision>4</cp:revision>
  <dcterms:created xsi:type="dcterms:W3CDTF">2019-11-22T05:47:00Z</dcterms:created>
  <dcterms:modified xsi:type="dcterms:W3CDTF">2022-11-24T05:29:00Z</dcterms:modified>
</cp:coreProperties>
</file>